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ABCA4" w14:textId="77777777" w:rsidR="009E4AA3" w:rsidRDefault="009E4AA3" w:rsidP="00537B2E">
      <w:pPr>
        <w:jc w:val="both"/>
        <w:rPr>
          <w:rFonts w:ascii="Times New Roman" w:hAnsi="Times New Roman" w:cs="Times New Roman"/>
          <w:b/>
          <w:bCs/>
          <w:sz w:val="24"/>
          <w:szCs w:val="24"/>
        </w:rPr>
      </w:pPr>
      <w:bookmarkStart w:id="0" w:name="_Hlk127824045"/>
    </w:p>
    <w:p w14:paraId="19505543" w14:textId="156325B8" w:rsidR="0084194F" w:rsidRPr="00537B2E" w:rsidRDefault="0084194F" w:rsidP="00537B2E">
      <w:pPr>
        <w:jc w:val="both"/>
        <w:rPr>
          <w:rFonts w:ascii="Times New Roman" w:hAnsi="Times New Roman" w:cs="Times New Roman"/>
          <w:b/>
          <w:bCs/>
          <w:sz w:val="24"/>
          <w:szCs w:val="24"/>
        </w:rPr>
      </w:pPr>
      <w:r w:rsidRPr="00537B2E">
        <w:rPr>
          <w:rFonts w:ascii="Times New Roman" w:hAnsi="Times New Roman" w:cs="Times New Roman"/>
          <w:b/>
          <w:bCs/>
          <w:sz w:val="24"/>
          <w:szCs w:val="24"/>
        </w:rPr>
        <w:t xml:space="preserve">Związek Gmin Gór Świętokrzyskich </w:t>
      </w:r>
    </w:p>
    <w:p w14:paraId="39E39BBF" w14:textId="77777777" w:rsidR="0084194F" w:rsidRPr="00537B2E" w:rsidRDefault="0084194F" w:rsidP="00537B2E">
      <w:pPr>
        <w:jc w:val="both"/>
        <w:rPr>
          <w:rFonts w:ascii="Times New Roman" w:hAnsi="Times New Roman" w:cs="Times New Roman"/>
          <w:b/>
          <w:bCs/>
          <w:sz w:val="24"/>
          <w:szCs w:val="24"/>
        </w:rPr>
      </w:pPr>
      <w:r w:rsidRPr="00537B2E">
        <w:rPr>
          <w:rFonts w:ascii="Times New Roman" w:hAnsi="Times New Roman" w:cs="Times New Roman"/>
          <w:b/>
          <w:bCs/>
          <w:sz w:val="24"/>
          <w:szCs w:val="24"/>
        </w:rPr>
        <w:t xml:space="preserve">ul. Suchedniowska 3, 26-010 Bodzentyn </w:t>
      </w:r>
    </w:p>
    <w:p w14:paraId="6BDAAEE6" w14:textId="77777777" w:rsidR="0084194F" w:rsidRPr="00537B2E" w:rsidRDefault="0084194F" w:rsidP="00537B2E">
      <w:pPr>
        <w:jc w:val="both"/>
        <w:rPr>
          <w:rFonts w:ascii="Times New Roman" w:hAnsi="Times New Roman" w:cs="Times New Roman"/>
          <w:b/>
          <w:bCs/>
          <w:i/>
          <w:iCs/>
          <w:sz w:val="24"/>
          <w:szCs w:val="24"/>
        </w:rPr>
      </w:pPr>
      <w:r w:rsidRPr="00537B2E">
        <w:rPr>
          <w:rFonts w:ascii="Times New Roman" w:hAnsi="Times New Roman" w:cs="Times New Roman"/>
          <w:b/>
          <w:bCs/>
          <w:i/>
          <w:iCs/>
          <w:sz w:val="24"/>
          <w:szCs w:val="24"/>
        </w:rPr>
        <w:t>adres korespondencyjny:</w:t>
      </w:r>
    </w:p>
    <w:p w14:paraId="3F749674" w14:textId="77777777" w:rsidR="0084194F" w:rsidRPr="00537B2E" w:rsidRDefault="0084194F" w:rsidP="00537B2E">
      <w:pPr>
        <w:jc w:val="both"/>
        <w:rPr>
          <w:rFonts w:ascii="Times New Roman" w:hAnsi="Times New Roman" w:cs="Times New Roman"/>
          <w:b/>
          <w:bCs/>
          <w:sz w:val="24"/>
          <w:szCs w:val="24"/>
        </w:rPr>
      </w:pPr>
      <w:r w:rsidRPr="00537B2E">
        <w:rPr>
          <w:rFonts w:ascii="Times New Roman" w:hAnsi="Times New Roman" w:cs="Times New Roman"/>
          <w:b/>
          <w:bCs/>
          <w:sz w:val="24"/>
          <w:szCs w:val="24"/>
        </w:rPr>
        <w:t>ul. Partyzantów 17, 26-004 Bieliny</w:t>
      </w:r>
    </w:p>
    <w:p w14:paraId="76BCC55E" w14:textId="77777777" w:rsidR="0084194F" w:rsidRPr="00537B2E" w:rsidRDefault="0084194F" w:rsidP="00537B2E">
      <w:pPr>
        <w:jc w:val="both"/>
        <w:rPr>
          <w:rFonts w:ascii="Times New Roman" w:hAnsi="Times New Roman" w:cs="Times New Roman"/>
          <w:b/>
          <w:bCs/>
          <w:sz w:val="24"/>
          <w:szCs w:val="24"/>
        </w:rPr>
      </w:pPr>
      <w:r w:rsidRPr="00537B2E">
        <w:rPr>
          <w:rFonts w:ascii="Times New Roman" w:hAnsi="Times New Roman" w:cs="Times New Roman"/>
          <w:b/>
          <w:bCs/>
          <w:sz w:val="24"/>
          <w:szCs w:val="24"/>
        </w:rPr>
        <w:t>e-mail: zggs@zggs.com.pl</w:t>
      </w:r>
    </w:p>
    <w:p w14:paraId="661E4A44" w14:textId="26BBFADC" w:rsidR="00A22D1B" w:rsidRPr="00537B2E" w:rsidRDefault="00A22D1B" w:rsidP="00537B2E">
      <w:pPr>
        <w:rPr>
          <w:rFonts w:ascii="Times New Roman" w:hAnsi="Times New Roman" w:cs="Times New Roman"/>
          <w:b/>
          <w:bCs/>
          <w:sz w:val="24"/>
          <w:szCs w:val="24"/>
        </w:rPr>
      </w:pPr>
    </w:p>
    <w:p w14:paraId="1493A12E" w14:textId="77777777" w:rsidR="006F02E6" w:rsidRPr="00537B2E" w:rsidRDefault="006F02E6" w:rsidP="00537B2E">
      <w:pPr>
        <w:rPr>
          <w:rFonts w:ascii="Times New Roman" w:hAnsi="Times New Roman" w:cs="Times New Roman"/>
          <w:sz w:val="24"/>
          <w:szCs w:val="24"/>
        </w:rPr>
      </w:pPr>
    </w:p>
    <w:p w14:paraId="58CA815E" w14:textId="7E849E2D" w:rsidR="00E05C71" w:rsidRPr="00537B2E" w:rsidRDefault="00C610BF" w:rsidP="00537B2E">
      <w:pPr>
        <w:rPr>
          <w:rFonts w:ascii="Times New Roman" w:eastAsia="Times New Roman" w:hAnsi="Times New Roman" w:cs="Times New Roman"/>
          <w:color w:val="000000"/>
          <w:sz w:val="24"/>
          <w:szCs w:val="24"/>
        </w:rPr>
      </w:pPr>
      <w:r w:rsidRPr="00537B2E">
        <w:rPr>
          <w:rFonts w:ascii="Times New Roman" w:hAnsi="Times New Roman" w:cs="Times New Roman"/>
          <w:b/>
          <w:bCs/>
          <w:sz w:val="24"/>
          <w:szCs w:val="24"/>
        </w:rPr>
        <w:t>Numer referencyjny postępowania:</w:t>
      </w:r>
      <w:r w:rsidR="008608D9" w:rsidRPr="00537B2E">
        <w:rPr>
          <w:rFonts w:ascii="Times New Roman" w:hAnsi="Times New Roman" w:cs="Times New Roman"/>
          <w:b/>
          <w:bCs/>
          <w:sz w:val="24"/>
          <w:szCs w:val="24"/>
        </w:rPr>
        <w:t xml:space="preserve"> </w:t>
      </w:r>
      <w:r w:rsidR="00172B6F" w:rsidRPr="00172B6F">
        <w:rPr>
          <w:rFonts w:ascii="Times New Roman" w:eastAsia="Times New Roman" w:hAnsi="Times New Roman" w:cs="Times New Roman"/>
          <w:b/>
          <w:bCs/>
          <w:sz w:val="24"/>
          <w:szCs w:val="24"/>
        </w:rPr>
        <w:t>ZGGŚ-270.</w:t>
      </w:r>
      <w:r w:rsidR="00891EE7">
        <w:rPr>
          <w:rFonts w:ascii="Times New Roman" w:eastAsia="Times New Roman" w:hAnsi="Times New Roman" w:cs="Times New Roman"/>
          <w:b/>
          <w:bCs/>
          <w:sz w:val="24"/>
          <w:szCs w:val="24"/>
        </w:rPr>
        <w:t>TZ.04.2023</w:t>
      </w:r>
    </w:p>
    <w:p w14:paraId="0B516F52" w14:textId="6BD1C771" w:rsidR="00426E2E" w:rsidRPr="00537B2E" w:rsidRDefault="00426E2E" w:rsidP="00537B2E">
      <w:pPr>
        <w:rPr>
          <w:rFonts w:ascii="Times New Roman" w:hAnsi="Times New Roman" w:cs="Times New Roman"/>
          <w:b/>
          <w:bCs/>
          <w:sz w:val="24"/>
          <w:szCs w:val="24"/>
        </w:rPr>
      </w:pPr>
    </w:p>
    <w:p w14:paraId="77783214" w14:textId="33140D5D" w:rsidR="00B37C3F" w:rsidRPr="00537B2E" w:rsidRDefault="00B37C3F" w:rsidP="00537B2E">
      <w:pPr>
        <w:rPr>
          <w:rFonts w:ascii="Times New Roman" w:hAnsi="Times New Roman" w:cs="Times New Roman"/>
          <w:sz w:val="24"/>
          <w:szCs w:val="24"/>
        </w:rPr>
      </w:pPr>
    </w:p>
    <w:p w14:paraId="057FAB21" w14:textId="77777777" w:rsidR="00A22D1B" w:rsidRPr="00537B2E" w:rsidRDefault="00A22D1B" w:rsidP="00537B2E">
      <w:pPr>
        <w:rPr>
          <w:rFonts w:ascii="Times New Roman" w:hAnsi="Times New Roman" w:cs="Times New Roman"/>
          <w:sz w:val="24"/>
          <w:szCs w:val="24"/>
        </w:rPr>
      </w:pPr>
    </w:p>
    <w:p w14:paraId="298A417A" w14:textId="1ADB427C" w:rsidR="00B37C3F" w:rsidRPr="00537B2E" w:rsidRDefault="00B37C3F" w:rsidP="00537B2E">
      <w:pPr>
        <w:jc w:val="center"/>
        <w:rPr>
          <w:rFonts w:ascii="Times New Roman" w:hAnsi="Times New Roman" w:cs="Times New Roman"/>
          <w:sz w:val="24"/>
          <w:szCs w:val="24"/>
        </w:rPr>
      </w:pPr>
    </w:p>
    <w:p w14:paraId="68341B3E" w14:textId="0DD4D4CD" w:rsidR="004400DB" w:rsidRPr="00537B2E" w:rsidRDefault="00C610BF" w:rsidP="00537B2E">
      <w:pPr>
        <w:jc w:val="center"/>
        <w:rPr>
          <w:rFonts w:ascii="Times New Roman" w:hAnsi="Times New Roman" w:cs="Times New Roman"/>
          <w:b/>
          <w:bCs/>
          <w:sz w:val="24"/>
          <w:szCs w:val="24"/>
        </w:rPr>
      </w:pPr>
      <w:r w:rsidRPr="00537B2E">
        <w:rPr>
          <w:rFonts w:ascii="Times New Roman" w:hAnsi="Times New Roman" w:cs="Times New Roman"/>
          <w:b/>
          <w:bCs/>
          <w:sz w:val="24"/>
          <w:szCs w:val="24"/>
        </w:rPr>
        <w:t>S</w:t>
      </w:r>
      <w:r w:rsidR="004400DB" w:rsidRPr="00537B2E">
        <w:rPr>
          <w:rFonts w:ascii="Times New Roman" w:hAnsi="Times New Roman" w:cs="Times New Roman"/>
          <w:b/>
          <w:bCs/>
          <w:sz w:val="24"/>
          <w:szCs w:val="24"/>
        </w:rPr>
        <w:t>PECYFIKACJA WARUNKÓW ZAMÓWIENIA</w:t>
      </w:r>
    </w:p>
    <w:p w14:paraId="38F47EB6" w14:textId="77777777" w:rsidR="00A22D1B" w:rsidRPr="00537B2E" w:rsidRDefault="00A22D1B" w:rsidP="00537B2E">
      <w:pPr>
        <w:jc w:val="center"/>
        <w:rPr>
          <w:rFonts w:ascii="Times New Roman" w:hAnsi="Times New Roman" w:cs="Times New Roman"/>
          <w:b/>
          <w:bCs/>
          <w:sz w:val="24"/>
          <w:szCs w:val="24"/>
        </w:rPr>
      </w:pPr>
    </w:p>
    <w:p w14:paraId="02878149" w14:textId="799D6407" w:rsidR="004400DB" w:rsidRPr="00537B2E" w:rsidRDefault="004400DB" w:rsidP="00537B2E">
      <w:pPr>
        <w:jc w:val="center"/>
        <w:rPr>
          <w:rFonts w:ascii="Times New Roman" w:hAnsi="Times New Roman" w:cs="Times New Roman"/>
          <w:sz w:val="24"/>
          <w:szCs w:val="24"/>
        </w:rPr>
      </w:pPr>
      <w:r w:rsidRPr="00537B2E">
        <w:rPr>
          <w:rFonts w:ascii="Times New Roman" w:hAnsi="Times New Roman" w:cs="Times New Roman"/>
          <w:sz w:val="24"/>
          <w:szCs w:val="24"/>
        </w:rPr>
        <w:t xml:space="preserve">w postępowaniu o udzielenie zamówienia publicznego prowadzonym na podstawie ustawy z dnia 11 września 2019 roku Prawo zamówień publicznych </w:t>
      </w:r>
    </w:p>
    <w:p w14:paraId="25E35621" w14:textId="77777777" w:rsidR="00A22D1B" w:rsidRPr="00537B2E" w:rsidRDefault="00A22D1B" w:rsidP="00537B2E">
      <w:pPr>
        <w:jc w:val="center"/>
        <w:rPr>
          <w:rFonts w:ascii="Times New Roman" w:hAnsi="Times New Roman" w:cs="Times New Roman"/>
          <w:sz w:val="24"/>
          <w:szCs w:val="24"/>
        </w:rPr>
      </w:pPr>
    </w:p>
    <w:p w14:paraId="55B5B9BA" w14:textId="6D199281" w:rsidR="004400DB" w:rsidRPr="00537B2E" w:rsidRDefault="004400DB" w:rsidP="00537B2E">
      <w:pPr>
        <w:jc w:val="center"/>
        <w:rPr>
          <w:rFonts w:ascii="Times New Roman" w:hAnsi="Times New Roman" w:cs="Times New Roman"/>
          <w:color w:val="FF0000"/>
          <w:sz w:val="24"/>
          <w:szCs w:val="24"/>
        </w:rPr>
      </w:pPr>
      <w:r w:rsidRPr="00537B2E">
        <w:rPr>
          <w:rFonts w:ascii="Times New Roman" w:hAnsi="Times New Roman" w:cs="Times New Roman"/>
          <w:sz w:val="24"/>
          <w:szCs w:val="24"/>
        </w:rPr>
        <w:t xml:space="preserve">w trybie podstawowym </w:t>
      </w:r>
      <w:r w:rsidR="00891EE7">
        <w:rPr>
          <w:rFonts w:ascii="Times New Roman" w:hAnsi="Times New Roman" w:cs="Times New Roman"/>
          <w:sz w:val="24"/>
          <w:szCs w:val="24"/>
        </w:rPr>
        <w:t>bez możliwości negocjacji</w:t>
      </w:r>
      <w:r w:rsidR="00007484" w:rsidRPr="00537B2E">
        <w:rPr>
          <w:rFonts w:ascii="Times New Roman" w:hAnsi="Times New Roman" w:cs="Times New Roman"/>
          <w:sz w:val="24"/>
          <w:szCs w:val="24"/>
        </w:rPr>
        <w:t xml:space="preserve"> </w:t>
      </w:r>
    </w:p>
    <w:p w14:paraId="7538356C" w14:textId="6266A45B" w:rsidR="00182B1B" w:rsidRPr="00537B2E" w:rsidRDefault="00182B1B" w:rsidP="00537B2E">
      <w:pPr>
        <w:rPr>
          <w:rFonts w:ascii="Times New Roman" w:hAnsi="Times New Roman" w:cs="Times New Roman"/>
          <w:b/>
          <w:bCs/>
          <w:sz w:val="24"/>
          <w:szCs w:val="24"/>
        </w:rPr>
      </w:pPr>
    </w:p>
    <w:p w14:paraId="529434C7" w14:textId="77777777" w:rsidR="00A22D1B" w:rsidRPr="00537B2E" w:rsidRDefault="00A22D1B" w:rsidP="00537B2E">
      <w:pPr>
        <w:jc w:val="center"/>
        <w:rPr>
          <w:rFonts w:ascii="Times New Roman" w:hAnsi="Times New Roman" w:cs="Times New Roman"/>
          <w:b/>
          <w:bCs/>
          <w:sz w:val="24"/>
          <w:szCs w:val="24"/>
        </w:rPr>
      </w:pPr>
    </w:p>
    <w:p w14:paraId="38F608FA" w14:textId="172D360C" w:rsidR="004400DB" w:rsidRPr="00537B2E" w:rsidRDefault="004400DB" w:rsidP="00537B2E">
      <w:pPr>
        <w:jc w:val="center"/>
        <w:rPr>
          <w:rFonts w:ascii="Times New Roman" w:hAnsi="Times New Roman" w:cs="Times New Roman"/>
          <w:b/>
          <w:bCs/>
          <w:sz w:val="24"/>
          <w:szCs w:val="24"/>
        </w:rPr>
      </w:pPr>
      <w:bookmarkStart w:id="1" w:name="_Hlk100556292"/>
      <w:r w:rsidRPr="00537B2E">
        <w:rPr>
          <w:rFonts w:ascii="Times New Roman" w:hAnsi="Times New Roman" w:cs="Times New Roman"/>
          <w:b/>
          <w:bCs/>
          <w:sz w:val="24"/>
          <w:szCs w:val="24"/>
        </w:rPr>
        <w:t>pn.</w:t>
      </w:r>
      <w:r w:rsidR="007525E3" w:rsidRPr="00537B2E">
        <w:rPr>
          <w:rFonts w:ascii="Times New Roman" w:hAnsi="Times New Roman" w:cs="Times New Roman"/>
          <w:b/>
          <w:bCs/>
          <w:sz w:val="24"/>
          <w:szCs w:val="24"/>
        </w:rPr>
        <w:t xml:space="preserve"> </w:t>
      </w:r>
      <w:bookmarkStart w:id="2" w:name="_Hlk97801959"/>
      <w:r w:rsidR="006D3B25" w:rsidRPr="00537B2E">
        <w:rPr>
          <w:rFonts w:ascii="Times New Roman" w:hAnsi="Times New Roman" w:cs="Times New Roman"/>
          <w:b/>
          <w:bCs/>
          <w:sz w:val="24"/>
          <w:szCs w:val="24"/>
        </w:rPr>
        <w:t>„</w:t>
      </w:r>
      <w:bookmarkStart w:id="3" w:name="_Hlk129073837"/>
      <w:r w:rsidR="00891EE7">
        <w:rPr>
          <w:rFonts w:ascii="Times New Roman" w:hAnsi="Times New Roman" w:cs="Times New Roman"/>
          <w:b/>
          <w:bCs/>
          <w:sz w:val="24"/>
          <w:szCs w:val="24"/>
        </w:rPr>
        <w:t>Świadczenie usługi w zakresie przewozów autobusowych o charakterze użyteczności publicznej na terenie 3 gmin Związku Gmin Gór Świętokrzyskich w 2023 r.</w:t>
      </w:r>
      <w:bookmarkEnd w:id="3"/>
      <w:r w:rsidR="006D3B25" w:rsidRPr="00537B2E">
        <w:rPr>
          <w:rFonts w:ascii="Times New Roman" w:hAnsi="Times New Roman" w:cs="Times New Roman"/>
          <w:b/>
          <w:bCs/>
          <w:sz w:val="24"/>
          <w:szCs w:val="24"/>
        </w:rPr>
        <w:t>”</w:t>
      </w:r>
    </w:p>
    <w:bookmarkEnd w:id="2"/>
    <w:p w14:paraId="6AE46106" w14:textId="566B18BE" w:rsidR="007525E3" w:rsidRPr="00537B2E" w:rsidRDefault="007525E3" w:rsidP="00537B2E">
      <w:pPr>
        <w:jc w:val="center"/>
        <w:rPr>
          <w:rFonts w:ascii="Times New Roman" w:hAnsi="Times New Roman" w:cs="Times New Roman"/>
          <w:b/>
          <w:bCs/>
          <w:sz w:val="24"/>
          <w:szCs w:val="24"/>
        </w:rPr>
      </w:pPr>
    </w:p>
    <w:p w14:paraId="429AC422" w14:textId="77777777" w:rsidR="005543A2" w:rsidRPr="00537B2E" w:rsidRDefault="005543A2" w:rsidP="00537B2E">
      <w:pPr>
        <w:rPr>
          <w:rFonts w:ascii="Times New Roman" w:eastAsia="Times New Roman" w:hAnsi="Times New Roman" w:cs="Times New Roman"/>
          <w:color w:val="000000"/>
          <w:sz w:val="24"/>
          <w:szCs w:val="24"/>
        </w:rPr>
      </w:pPr>
    </w:p>
    <w:bookmarkEnd w:id="1"/>
    <w:p w14:paraId="15A1699D" w14:textId="77777777" w:rsidR="007525E3" w:rsidRPr="00537B2E" w:rsidRDefault="007525E3" w:rsidP="00537B2E">
      <w:pPr>
        <w:jc w:val="center"/>
        <w:rPr>
          <w:rFonts w:ascii="Times New Roman" w:hAnsi="Times New Roman" w:cs="Times New Roman"/>
          <w:b/>
          <w:bCs/>
          <w:sz w:val="24"/>
          <w:szCs w:val="24"/>
        </w:rPr>
      </w:pPr>
    </w:p>
    <w:p w14:paraId="2BF8C86F" w14:textId="3D2A04FD" w:rsidR="00BB6B19" w:rsidRPr="00537B2E" w:rsidRDefault="00BB6B19" w:rsidP="00537B2E">
      <w:pPr>
        <w:rPr>
          <w:rFonts w:ascii="Times New Roman" w:hAnsi="Times New Roman" w:cs="Times New Roman"/>
          <w:b/>
          <w:bCs/>
          <w:sz w:val="24"/>
          <w:szCs w:val="24"/>
        </w:rPr>
      </w:pPr>
    </w:p>
    <w:p w14:paraId="7D008F05" w14:textId="77777777" w:rsidR="004400DB" w:rsidRPr="00537B2E" w:rsidRDefault="004400DB" w:rsidP="00537B2E">
      <w:pPr>
        <w:jc w:val="center"/>
        <w:rPr>
          <w:rFonts w:ascii="Times New Roman" w:hAnsi="Times New Roman" w:cs="Times New Roman"/>
          <w:sz w:val="24"/>
          <w:szCs w:val="24"/>
        </w:rPr>
      </w:pPr>
    </w:p>
    <w:p w14:paraId="23B594ED" w14:textId="03557553" w:rsidR="004400DB" w:rsidRPr="00537B2E" w:rsidRDefault="004400DB" w:rsidP="00537B2E">
      <w:pPr>
        <w:jc w:val="both"/>
        <w:rPr>
          <w:rFonts w:ascii="Times New Roman" w:hAnsi="Times New Roman" w:cs="Times New Roman"/>
          <w:color w:val="000000"/>
          <w:sz w:val="24"/>
          <w:szCs w:val="24"/>
        </w:rPr>
      </w:pPr>
    </w:p>
    <w:p w14:paraId="081F108F" w14:textId="77777777" w:rsidR="004400DB" w:rsidRPr="00537B2E" w:rsidRDefault="004400DB" w:rsidP="00537B2E">
      <w:pPr>
        <w:jc w:val="both"/>
        <w:rPr>
          <w:rFonts w:ascii="Times New Roman" w:hAnsi="Times New Roman" w:cs="Times New Roman"/>
          <w:color w:val="000000"/>
          <w:sz w:val="24"/>
          <w:szCs w:val="24"/>
        </w:rPr>
      </w:pPr>
    </w:p>
    <w:p w14:paraId="2ACAE3DD" w14:textId="54DF5364" w:rsidR="004400DB" w:rsidRPr="00537B2E" w:rsidRDefault="004400DB" w:rsidP="00537B2E">
      <w:pPr>
        <w:jc w:val="both"/>
        <w:rPr>
          <w:rFonts w:ascii="Times New Roman" w:hAnsi="Times New Roman" w:cs="Times New Roman"/>
          <w:color w:val="000000"/>
          <w:sz w:val="24"/>
          <w:szCs w:val="24"/>
        </w:rPr>
      </w:pPr>
    </w:p>
    <w:p w14:paraId="168F0E2E" w14:textId="77777777" w:rsidR="000E3C55" w:rsidRPr="00537B2E" w:rsidRDefault="000E3C55" w:rsidP="00537B2E">
      <w:pPr>
        <w:jc w:val="both"/>
        <w:rPr>
          <w:rFonts w:ascii="Times New Roman" w:hAnsi="Times New Roman" w:cs="Times New Roman"/>
          <w:color w:val="000000"/>
          <w:sz w:val="24"/>
          <w:szCs w:val="24"/>
        </w:rPr>
      </w:pPr>
    </w:p>
    <w:p w14:paraId="44946BAD" w14:textId="77777777" w:rsidR="004400DB" w:rsidRPr="00537B2E" w:rsidRDefault="004400DB" w:rsidP="00537B2E">
      <w:pPr>
        <w:jc w:val="both"/>
        <w:rPr>
          <w:rFonts w:ascii="Times New Roman" w:hAnsi="Times New Roman" w:cs="Times New Roman"/>
          <w:color w:val="000000"/>
          <w:sz w:val="24"/>
          <w:szCs w:val="24"/>
        </w:rPr>
      </w:pPr>
    </w:p>
    <w:p w14:paraId="3835A9BD" w14:textId="224FF163" w:rsidR="007525E3" w:rsidRDefault="007525E3" w:rsidP="00537B2E">
      <w:pPr>
        <w:jc w:val="both"/>
        <w:rPr>
          <w:rFonts w:ascii="Times New Roman" w:hAnsi="Times New Roman" w:cs="Times New Roman"/>
          <w:color w:val="000000"/>
          <w:sz w:val="24"/>
          <w:szCs w:val="24"/>
        </w:rPr>
      </w:pPr>
    </w:p>
    <w:p w14:paraId="6FEC2174" w14:textId="50CC4BB6" w:rsidR="009E4AA3" w:rsidRDefault="009E4AA3" w:rsidP="00537B2E">
      <w:pPr>
        <w:jc w:val="both"/>
        <w:rPr>
          <w:rFonts w:ascii="Times New Roman" w:hAnsi="Times New Roman" w:cs="Times New Roman"/>
          <w:color w:val="000000"/>
          <w:sz w:val="24"/>
          <w:szCs w:val="24"/>
        </w:rPr>
      </w:pPr>
    </w:p>
    <w:p w14:paraId="48816699" w14:textId="77777777" w:rsidR="009E4AA3" w:rsidRPr="00537B2E" w:rsidRDefault="009E4AA3" w:rsidP="00537B2E">
      <w:pPr>
        <w:jc w:val="both"/>
        <w:rPr>
          <w:rFonts w:ascii="Times New Roman" w:hAnsi="Times New Roman" w:cs="Times New Roman"/>
          <w:i/>
          <w:iCs/>
          <w:color w:val="000000"/>
          <w:sz w:val="24"/>
          <w:szCs w:val="24"/>
        </w:rPr>
      </w:pPr>
    </w:p>
    <w:p w14:paraId="0F278655" w14:textId="3D03371A" w:rsidR="007525E3" w:rsidRPr="00537B2E" w:rsidRDefault="007525E3" w:rsidP="00537B2E">
      <w:pPr>
        <w:jc w:val="both"/>
        <w:rPr>
          <w:rFonts w:ascii="Times New Roman" w:hAnsi="Times New Roman" w:cs="Times New Roman"/>
          <w:i/>
          <w:iCs/>
          <w:color w:val="000000"/>
          <w:sz w:val="24"/>
          <w:szCs w:val="24"/>
        </w:rPr>
      </w:pPr>
    </w:p>
    <w:p w14:paraId="647700A9" w14:textId="6BB60553" w:rsidR="008608D9" w:rsidRPr="00537B2E" w:rsidRDefault="006D47E1" w:rsidP="00537B2E">
      <w:pPr>
        <w:jc w:val="center"/>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Bieliny, </w:t>
      </w:r>
      <w:r w:rsidR="00891EE7">
        <w:rPr>
          <w:rFonts w:ascii="Times New Roman" w:hAnsi="Times New Roman" w:cs="Times New Roman"/>
          <w:color w:val="000000"/>
          <w:sz w:val="24"/>
          <w:szCs w:val="24"/>
        </w:rPr>
        <w:t xml:space="preserve"> </w:t>
      </w:r>
      <w:r w:rsidR="00462468">
        <w:rPr>
          <w:rFonts w:ascii="Times New Roman" w:hAnsi="Times New Roman" w:cs="Times New Roman"/>
          <w:color w:val="000000"/>
          <w:sz w:val="24"/>
          <w:szCs w:val="24"/>
        </w:rPr>
        <w:t>marzec</w:t>
      </w:r>
      <w:r w:rsidRPr="00537B2E">
        <w:rPr>
          <w:rFonts w:ascii="Times New Roman" w:hAnsi="Times New Roman" w:cs="Times New Roman"/>
          <w:color w:val="000000"/>
          <w:sz w:val="24"/>
          <w:szCs w:val="24"/>
        </w:rPr>
        <w:t xml:space="preserve"> 2023 roku</w:t>
      </w:r>
    </w:p>
    <w:p w14:paraId="01C7FFBF" w14:textId="45B23B97" w:rsidR="006D47E1" w:rsidRPr="00537B2E" w:rsidRDefault="006D47E1" w:rsidP="00537B2E">
      <w:pPr>
        <w:rPr>
          <w:rFonts w:ascii="Times New Roman" w:hAnsi="Times New Roman" w:cs="Times New Roman"/>
          <w:color w:val="000000"/>
          <w:sz w:val="24"/>
          <w:szCs w:val="24"/>
        </w:rPr>
      </w:pPr>
    </w:p>
    <w:p w14:paraId="61A4E319" w14:textId="3E29FBA2" w:rsidR="006D47E1" w:rsidRDefault="006D47E1" w:rsidP="00537B2E">
      <w:pPr>
        <w:rPr>
          <w:rFonts w:ascii="Times New Roman" w:hAnsi="Times New Roman" w:cs="Times New Roman"/>
          <w:color w:val="000000"/>
          <w:sz w:val="24"/>
          <w:szCs w:val="24"/>
        </w:rPr>
      </w:pPr>
    </w:p>
    <w:p w14:paraId="6BA73982" w14:textId="4535EDF6" w:rsidR="007B2E15" w:rsidRDefault="007B2E15" w:rsidP="00537B2E">
      <w:pPr>
        <w:rPr>
          <w:rFonts w:ascii="Times New Roman" w:hAnsi="Times New Roman" w:cs="Times New Roman"/>
          <w:color w:val="000000"/>
          <w:sz w:val="24"/>
          <w:szCs w:val="24"/>
        </w:rPr>
      </w:pPr>
    </w:p>
    <w:p w14:paraId="40F6E317" w14:textId="4476A7BC" w:rsidR="00CD6D53" w:rsidRDefault="00CD6D53" w:rsidP="00537B2E">
      <w:pPr>
        <w:rPr>
          <w:rFonts w:ascii="Times New Roman" w:hAnsi="Times New Roman" w:cs="Times New Roman"/>
          <w:color w:val="000000"/>
          <w:sz w:val="24"/>
          <w:szCs w:val="24"/>
        </w:rPr>
      </w:pPr>
    </w:p>
    <w:p w14:paraId="170D9DF5" w14:textId="77777777" w:rsidR="00CD6D53" w:rsidRPr="00537B2E" w:rsidRDefault="00CD6D53" w:rsidP="00537B2E">
      <w:pPr>
        <w:rPr>
          <w:rFonts w:ascii="Times New Roman" w:hAnsi="Times New Roman" w:cs="Times New Roman"/>
          <w:color w:val="000000"/>
          <w:sz w:val="24"/>
          <w:szCs w:val="24"/>
        </w:rPr>
      </w:pPr>
    </w:p>
    <w:p w14:paraId="45FFA047" w14:textId="56F648E8" w:rsidR="007C1CE8" w:rsidRPr="00C41947" w:rsidRDefault="007C1CE8" w:rsidP="00537B2E">
      <w:pPr>
        <w:jc w:val="both"/>
        <w:rPr>
          <w:rFonts w:ascii="Times New Roman" w:hAnsi="Times New Roman" w:cs="Times New Roman"/>
          <w:i/>
          <w:iCs/>
          <w:color w:val="000000"/>
          <w:sz w:val="20"/>
          <w:szCs w:val="20"/>
        </w:rPr>
      </w:pPr>
      <w:r w:rsidRPr="00C41947">
        <w:rPr>
          <w:rFonts w:ascii="Times New Roman" w:hAnsi="Times New Roman" w:cs="Times New Roman"/>
          <w:i/>
          <w:iCs/>
          <w:color w:val="000000"/>
          <w:sz w:val="20"/>
          <w:szCs w:val="20"/>
        </w:rPr>
        <w:t>Spis treści:</w:t>
      </w:r>
    </w:p>
    <w:p w14:paraId="600DAAF6" w14:textId="733EE88F" w:rsidR="00241A91" w:rsidRPr="00C41947" w:rsidRDefault="00241A91" w:rsidP="00537B2E">
      <w:pPr>
        <w:jc w:val="both"/>
        <w:rPr>
          <w:rFonts w:ascii="Times New Roman" w:hAnsi="Times New Roman" w:cs="Times New Roman"/>
          <w:b/>
          <w:bCs/>
          <w:color w:val="000000"/>
          <w:sz w:val="20"/>
          <w:szCs w:val="20"/>
        </w:rPr>
      </w:pPr>
      <w:r w:rsidRPr="00C41947">
        <w:rPr>
          <w:rFonts w:ascii="Times New Roman" w:hAnsi="Times New Roman" w:cs="Times New Roman"/>
          <w:b/>
          <w:bCs/>
          <w:color w:val="000000"/>
          <w:sz w:val="20"/>
          <w:szCs w:val="20"/>
        </w:rPr>
        <w:t xml:space="preserve">Dział I – Informacje </w:t>
      </w:r>
      <w:r w:rsidR="00B61D8A" w:rsidRPr="00C41947">
        <w:rPr>
          <w:rFonts w:ascii="Times New Roman" w:hAnsi="Times New Roman" w:cs="Times New Roman"/>
          <w:b/>
          <w:bCs/>
          <w:color w:val="000000"/>
          <w:sz w:val="20"/>
          <w:szCs w:val="20"/>
        </w:rPr>
        <w:t>o</w:t>
      </w:r>
      <w:r w:rsidRPr="00C41947">
        <w:rPr>
          <w:rFonts w:ascii="Times New Roman" w:hAnsi="Times New Roman" w:cs="Times New Roman"/>
          <w:b/>
          <w:bCs/>
          <w:color w:val="000000"/>
          <w:sz w:val="20"/>
          <w:szCs w:val="20"/>
        </w:rPr>
        <w:t>gólne</w:t>
      </w:r>
    </w:p>
    <w:p w14:paraId="64DB2982" w14:textId="4F6C9AE1" w:rsidR="00241A91" w:rsidRPr="00C41947" w:rsidRDefault="00241A91"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1 – Oznaczenie Zamawiającego </w:t>
      </w:r>
    </w:p>
    <w:p w14:paraId="37C0C5B6" w14:textId="147E76FE" w:rsidR="00241A91" w:rsidRPr="00C41947" w:rsidRDefault="00241A91"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2 – Oznaczenie strony internetowej prowadzonego postępowania</w:t>
      </w:r>
    </w:p>
    <w:p w14:paraId="367558AF" w14:textId="52A7AC2A" w:rsidR="00241A91" w:rsidRPr="00C41947" w:rsidRDefault="00241A91"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3 – Oznaczenie trybu postępowania</w:t>
      </w:r>
    </w:p>
    <w:p w14:paraId="0C6B1741" w14:textId="34690A5E" w:rsidR="00241A91" w:rsidRDefault="00241A91"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4 – Wizja lokalna </w:t>
      </w:r>
    </w:p>
    <w:p w14:paraId="3CBF839A" w14:textId="5F6ED4E7" w:rsidR="00F13367" w:rsidRPr="00C41947" w:rsidRDefault="00F13367" w:rsidP="00537B2E">
      <w:pPr>
        <w:jc w:val="both"/>
        <w:rPr>
          <w:rFonts w:ascii="Times New Roman" w:hAnsi="Times New Roman" w:cs="Times New Roman"/>
          <w:color w:val="000000"/>
          <w:sz w:val="20"/>
          <w:szCs w:val="20"/>
        </w:rPr>
      </w:pPr>
      <w:r>
        <w:rPr>
          <w:rFonts w:ascii="Times New Roman" w:hAnsi="Times New Roman" w:cs="Times New Roman"/>
          <w:color w:val="000000"/>
          <w:sz w:val="20"/>
          <w:szCs w:val="20"/>
        </w:rPr>
        <w:t>Rozdział 5 – Podział na części</w:t>
      </w:r>
    </w:p>
    <w:p w14:paraId="581DC397" w14:textId="08E55BD0" w:rsidR="00241A91" w:rsidRPr="00C41947" w:rsidRDefault="00241A91" w:rsidP="00537B2E">
      <w:pPr>
        <w:jc w:val="both"/>
        <w:rPr>
          <w:rFonts w:ascii="Times New Roman" w:hAnsi="Times New Roman" w:cs="Times New Roman"/>
          <w:color w:val="000000"/>
          <w:sz w:val="20"/>
          <w:szCs w:val="20"/>
        </w:rPr>
      </w:pPr>
    </w:p>
    <w:p w14:paraId="61FFF9E0" w14:textId="10224413" w:rsidR="00241A91" w:rsidRPr="00C41947" w:rsidRDefault="00241A91" w:rsidP="00537B2E">
      <w:pPr>
        <w:jc w:val="both"/>
        <w:rPr>
          <w:rFonts w:ascii="Times New Roman" w:hAnsi="Times New Roman" w:cs="Times New Roman"/>
          <w:b/>
          <w:bCs/>
          <w:color w:val="000000"/>
          <w:sz w:val="20"/>
          <w:szCs w:val="20"/>
        </w:rPr>
      </w:pPr>
      <w:r w:rsidRPr="00C41947">
        <w:rPr>
          <w:rFonts w:ascii="Times New Roman" w:hAnsi="Times New Roman" w:cs="Times New Roman"/>
          <w:b/>
          <w:bCs/>
          <w:color w:val="000000"/>
          <w:sz w:val="20"/>
          <w:szCs w:val="20"/>
        </w:rPr>
        <w:t xml:space="preserve">Dział II – </w:t>
      </w:r>
      <w:r w:rsidR="00CA3B08" w:rsidRPr="00C41947">
        <w:rPr>
          <w:rFonts w:ascii="Times New Roman" w:hAnsi="Times New Roman" w:cs="Times New Roman"/>
          <w:b/>
          <w:bCs/>
          <w:color w:val="000000"/>
          <w:sz w:val="20"/>
          <w:szCs w:val="20"/>
        </w:rPr>
        <w:t>Komunikacja w postępowaniu</w:t>
      </w:r>
    </w:p>
    <w:p w14:paraId="4B99A962" w14:textId="0D9A5583" w:rsidR="00CA3B08" w:rsidRPr="00C41947" w:rsidRDefault="00CA3B08"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1 – Język postępowania</w:t>
      </w:r>
    </w:p>
    <w:p w14:paraId="2A0B5D41" w14:textId="74CF3670" w:rsidR="00CA3B08" w:rsidRPr="00C41947" w:rsidRDefault="00CA3B08" w:rsidP="00F13367">
      <w:pPr>
        <w:ind w:left="1134" w:hanging="1134"/>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2 – Środki komunikacji elektronicznej, wymagania techniczne i organizacyjne sporządzania, wysyłania i odbierania korespondencji elektronicznej</w:t>
      </w:r>
    </w:p>
    <w:p w14:paraId="7AFA4054" w14:textId="4C685B33" w:rsidR="00CA3B08" w:rsidRPr="00C41947" w:rsidRDefault="00CA3B08"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3 – Osoby uprawnione do kontaktu ze strony Zamawiającego</w:t>
      </w:r>
    </w:p>
    <w:p w14:paraId="6A228CC8" w14:textId="5A7F9EC0" w:rsidR="00CA3B08" w:rsidRPr="00C41947" w:rsidRDefault="00CA3B08"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4 – Odstępstwo od zasady komunikacji przy użyciu środków komunikacji elektronicznej</w:t>
      </w:r>
    </w:p>
    <w:p w14:paraId="03B55057" w14:textId="6CFA02D0" w:rsidR="00D877E9" w:rsidRPr="00C41947" w:rsidRDefault="00D877E9"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5 – Wyjaśnienia treści SWZ</w:t>
      </w:r>
    </w:p>
    <w:p w14:paraId="4BC042E9" w14:textId="4E4AE850" w:rsidR="00CA3B08" w:rsidRPr="00C41947" w:rsidRDefault="00CA3B08"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w:t>
      </w:r>
      <w:r w:rsidR="00D877E9" w:rsidRPr="00C41947">
        <w:rPr>
          <w:rFonts w:ascii="Times New Roman" w:hAnsi="Times New Roman" w:cs="Times New Roman"/>
          <w:color w:val="000000"/>
          <w:sz w:val="20"/>
          <w:szCs w:val="20"/>
        </w:rPr>
        <w:t>6</w:t>
      </w:r>
      <w:r w:rsidRPr="00C41947">
        <w:rPr>
          <w:rFonts w:ascii="Times New Roman" w:hAnsi="Times New Roman" w:cs="Times New Roman"/>
          <w:color w:val="000000"/>
          <w:sz w:val="20"/>
          <w:szCs w:val="20"/>
        </w:rPr>
        <w:t xml:space="preserve"> – Tajemnica przedsiębiorstwa </w:t>
      </w:r>
    </w:p>
    <w:p w14:paraId="3586B28C" w14:textId="0B7C7B8E" w:rsidR="007C1CE8" w:rsidRPr="00C41947" w:rsidRDefault="007C1CE8" w:rsidP="00537B2E">
      <w:pPr>
        <w:jc w:val="both"/>
        <w:rPr>
          <w:rFonts w:ascii="Times New Roman" w:hAnsi="Times New Roman" w:cs="Times New Roman"/>
          <w:color w:val="000000"/>
          <w:sz w:val="20"/>
          <w:szCs w:val="20"/>
        </w:rPr>
      </w:pPr>
    </w:p>
    <w:p w14:paraId="419CB022" w14:textId="2ABF1D8E" w:rsidR="007C1CE8" w:rsidRPr="00C41947" w:rsidRDefault="00CA3B08" w:rsidP="00537B2E">
      <w:pPr>
        <w:jc w:val="both"/>
        <w:rPr>
          <w:rFonts w:ascii="Times New Roman" w:hAnsi="Times New Roman" w:cs="Times New Roman"/>
          <w:b/>
          <w:bCs/>
          <w:color w:val="000000"/>
          <w:sz w:val="20"/>
          <w:szCs w:val="20"/>
        </w:rPr>
      </w:pPr>
      <w:r w:rsidRPr="00C41947">
        <w:rPr>
          <w:rFonts w:ascii="Times New Roman" w:hAnsi="Times New Roman" w:cs="Times New Roman"/>
          <w:b/>
          <w:bCs/>
          <w:color w:val="000000"/>
          <w:sz w:val="20"/>
          <w:szCs w:val="20"/>
        </w:rPr>
        <w:t xml:space="preserve">Dział III – </w:t>
      </w:r>
      <w:r w:rsidR="00222FC4" w:rsidRPr="00C41947">
        <w:rPr>
          <w:rFonts w:ascii="Times New Roman" w:hAnsi="Times New Roman" w:cs="Times New Roman"/>
          <w:b/>
          <w:bCs/>
          <w:color w:val="000000"/>
          <w:sz w:val="20"/>
          <w:szCs w:val="20"/>
        </w:rPr>
        <w:t>Warunki zamówienia</w:t>
      </w:r>
    </w:p>
    <w:p w14:paraId="1C6FFF9F" w14:textId="00DD97EC"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1 – Opis przedmiotu zamówienia</w:t>
      </w:r>
    </w:p>
    <w:p w14:paraId="7AD43BED" w14:textId="5019E936"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2 – Termin i miejsce realizacji zamówienia</w:t>
      </w:r>
    </w:p>
    <w:p w14:paraId="2ADD5CFF" w14:textId="0D14AA77"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3 – Projektowane postanowienia umowne</w:t>
      </w:r>
    </w:p>
    <w:p w14:paraId="08759A77" w14:textId="6CDC611B"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4 – Wymóg zatrudnienia</w:t>
      </w:r>
    </w:p>
    <w:p w14:paraId="40995556" w14:textId="5D864CC1"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5 – </w:t>
      </w:r>
      <w:r w:rsidR="00995821" w:rsidRPr="00C41947">
        <w:rPr>
          <w:rFonts w:ascii="Times New Roman" w:hAnsi="Times New Roman" w:cs="Times New Roman"/>
          <w:color w:val="000000"/>
          <w:sz w:val="20"/>
          <w:szCs w:val="20"/>
        </w:rPr>
        <w:t>Kluczowe zadania zamówienia.</w:t>
      </w:r>
      <w:r w:rsidRPr="00C41947">
        <w:rPr>
          <w:rFonts w:ascii="Times New Roman" w:hAnsi="Times New Roman" w:cs="Times New Roman"/>
          <w:color w:val="000000"/>
          <w:sz w:val="20"/>
          <w:szCs w:val="20"/>
        </w:rPr>
        <w:t xml:space="preserve"> Podwykonawcy</w:t>
      </w:r>
    </w:p>
    <w:p w14:paraId="20450768" w14:textId="043B8360"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6 – Wadium </w:t>
      </w:r>
    </w:p>
    <w:p w14:paraId="697188CD" w14:textId="7A2BA5A1" w:rsidR="00804A73" w:rsidRPr="00C41947" w:rsidRDefault="00804A73"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7 – Przedmiotowe środki dowodowe</w:t>
      </w:r>
    </w:p>
    <w:p w14:paraId="46A53C30" w14:textId="777E14AF" w:rsidR="00EC7B7C" w:rsidRPr="00C41947" w:rsidRDefault="00EC7B7C"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8 – Prawo opcji</w:t>
      </w:r>
    </w:p>
    <w:p w14:paraId="4C302514" w14:textId="3AEC7FE0"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w:t>
      </w:r>
      <w:r w:rsidR="00EC7B7C" w:rsidRPr="00C41947">
        <w:rPr>
          <w:rFonts w:ascii="Times New Roman" w:hAnsi="Times New Roman" w:cs="Times New Roman"/>
          <w:color w:val="000000"/>
          <w:sz w:val="20"/>
          <w:szCs w:val="20"/>
        </w:rPr>
        <w:t>9</w:t>
      </w:r>
      <w:r w:rsidRPr="00C41947">
        <w:rPr>
          <w:rFonts w:ascii="Times New Roman" w:hAnsi="Times New Roman" w:cs="Times New Roman"/>
          <w:color w:val="000000"/>
          <w:sz w:val="20"/>
          <w:szCs w:val="20"/>
        </w:rPr>
        <w:t xml:space="preserve"> – Pozostałe informacje </w:t>
      </w:r>
    </w:p>
    <w:p w14:paraId="45A2EBCB" w14:textId="163CB346" w:rsidR="00222FC4" w:rsidRPr="00C41947" w:rsidRDefault="00222FC4" w:rsidP="00537B2E">
      <w:pPr>
        <w:jc w:val="both"/>
        <w:rPr>
          <w:rFonts w:ascii="Times New Roman" w:hAnsi="Times New Roman" w:cs="Times New Roman"/>
          <w:color w:val="000000"/>
          <w:sz w:val="20"/>
          <w:szCs w:val="20"/>
        </w:rPr>
      </w:pPr>
    </w:p>
    <w:p w14:paraId="31B646D1" w14:textId="1DF2896C" w:rsidR="00222FC4" w:rsidRPr="00C41947" w:rsidRDefault="00222FC4" w:rsidP="00537B2E">
      <w:pPr>
        <w:jc w:val="both"/>
        <w:rPr>
          <w:rFonts w:ascii="Times New Roman" w:hAnsi="Times New Roman" w:cs="Times New Roman"/>
          <w:b/>
          <w:bCs/>
          <w:color w:val="000000"/>
          <w:sz w:val="20"/>
          <w:szCs w:val="20"/>
        </w:rPr>
      </w:pPr>
      <w:r w:rsidRPr="00C41947">
        <w:rPr>
          <w:rFonts w:ascii="Times New Roman" w:hAnsi="Times New Roman" w:cs="Times New Roman"/>
          <w:b/>
          <w:bCs/>
          <w:color w:val="000000"/>
          <w:sz w:val="20"/>
          <w:szCs w:val="20"/>
        </w:rPr>
        <w:t xml:space="preserve">Dział IV – Kwalifikacja podmiotowa Wykonawców </w:t>
      </w:r>
    </w:p>
    <w:p w14:paraId="62E36CCA" w14:textId="7C8EADED"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1 – Podstawy wykluczenia </w:t>
      </w:r>
    </w:p>
    <w:p w14:paraId="51D72908" w14:textId="08B3580F"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2 – Warunki udziału w postępowaniu </w:t>
      </w:r>
    </w:p>
    <w:p w14:paraId="19A9D19C" w14:textId="6345EDC5"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3 – Udostępnienie zasobów</w:t>
      </w:r>
    </w:p>
    <w:p w14:paraId="254705AA" w14:textId="0CBF92DC"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4 – Podmiotowe środki dowodowe </w:t>
      </w:r>
    </w:p>
    <w:p w14:paraId="53B993A8" w14:textId="2C71B1CD" w:rsidR="00222FC4" w:rsidRPr="00C41947" w:rsidRDefault="00222FC4" w:rsidP="00537B2E">
      <w:pPr>
        <w:jc w:val="both"/>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5 – Wykonawcy wspólnie ubiegający się o udzielenie zamówienia </w:t>
      </w:r>
    </w:p>
    <w:p w14:paraId="0C99ABD0" w14:textId="61E58780" w:rsidR="00222FC4" w:rsidRPr="00C41947" w:rsidRDefault="00222FC4" w:rsidP="00537B2E">
      <w:pPr>
        <w:jc w:val="both"/>
        <w:rPr>
          <w:rFonts w:ascii="Times New Roman" w:hAnsi="Times New Roman" w:cs="Times New Roman"/>
          <w:color w:val="000000"/>
          <w:sz w:val="20"/>
          <w:szCs w:val="20"/>
        </w:rPr>
      </w:pPr>
    </w:p>
    <w:p w14:paraId="3D8C264C" w14:textId="20BEE1F0" w:rsidR="00222FC4" w:rsidRPr="00C41947" w:rsidRDefault="00222FC4" w:rsidP="00537B2E">
      <w:pPr>
        <w:jc w:val="both"/>
        <w:rPr>
          <w:rFonts w:ascii="Times New Roman" w:hAnsi="Times New Roman" w:cs="Times New Roman"/>
          <w:b/>
          <w:bCs/>
          <w:color w:val="000000"/>
          <w:sz w:val="20"/>
          <w:szCs w:val="20"/>
        </w:rPr>
      </w:pPr>
      <w:r w:rsidRPr="00C41947">
        <w:rPr>
          <w:rFonts w:ascii="Times New Roman" w:hAnsi="Times New Roman" w:cs="Times New Roman"/>
          <w:b/>
          <w:bCs/>
          <w:color w:val="000000"/>
          <w:sz w:val="20"/>
          <w:szCs w:val="20"/>
        </w:rPr>
        <w:t xml:space="preserve">Dział V – Oferty </w:t>
      </w:r>
    </w:p>
    <w:p w14:paraId="6C5BA61E" w14:textId="55EE6D35" w:rsidR="00222FC4" w:rsidRPr="00C41947" w:rsidRDefault="00222FC4" w:rsidP="00537B2E">
      <w:pPr>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1 – </w:t>
      </w:r>
      <w:r w:rsidR="00F83D1E" w:rsidRPr="00C41947">
        <w:rPr>
          <w:rFonts w:ascii="Times New Roman" w:hAnsi="Times New Roman" w:cs="Times New Roman"/>
          <w:color w:val="000000"/>
          <w:sz w:val="20"/>
          <w:szCs w:val="20"/>
        </w:rPr>
        <w:t>Sposób</w:t>
      </w:r>
      <w:r w:rsidRPr="00C41947">
        <w:rPr>
          <w:rFonts w:ascii="Times New Roman" w:hAnsi="Times New Roman" w:cs="Times New Roman"/>
          <w:color w:val="000000"/>
          <w:sz w:val="20"/>
          <w:szCs w:val="20"/>
        </w:rPr>
        <w:t xml:space="preserve"> przygotowania oferty</w:t>
      </w:r>
      <w:r w:rsidR="00F83D1E" w:rsidRPr="00C41947">
        <w:rPr>
          <w:rFonts w:ascii="Times New Roman" w:hAnsi="Times New Roman" w:cs="Times New Roman"/>
          <w:color w:val="000000"/>
          <w:sz w:val="20"/>
          <w:szCs w:val="20"/>
        </w:rPr>
        <w:t xml:space="preserve">. Sposób </w:t>
      </w:r>
      <w:r w:rsidRPr="00C41947">
        <w:rPr>
          <w:rFonts w:ascii="Times New Roman" w:hAnsi="Times New Roman" w:cs="Times New Roman"/>
          <w:color w:val="000000"/>
          <w:sz w:val="20"/>
          <w:szCs w:val="20"/>
        </w:rPr>
        <w:t xml:space="preserve">złożenia oferty </w:t>
      </w:r>
    </w:p>
    <w:p w14:paraId="51B13DED" w14:textId="36E06CDC" w:rsidR="00222FC4" w:rsidRPr="00C41947" w:rsidRDefault="00222FC4" w:rsidP="00537B2E">
      <w:pPr>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2 – Termin składania ofert</w:t>
      </w:r>
    </w:p>
    <w:p w14:paraId="787A28C0" w14:textId="5ABD0F42" w:rsidR="00222FC4" w:rsidRPr="00C41947" w:rsidRDefault="00222FC4" w:rsidP="00537B2E">
      <w:pPr>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3 – Termin związania ofertą</w:t>
      </w:r>
    </w:p>
    <w:p w14:paraId="6965A6BC" w14:textId="21FF40ED" w:rsidR="00222FC4" w:rsidRPr="00C41947" w:rsidRDefault="00222FC4" w:rsidP="00537B2E">
      <w:pPr>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4 – Termin otwarcia ofert. Czynności związane z otwarciem ofert</w:t>
      </w:r>
    </w:p>
    <w:p w14:paraId="39B28847" w14:textId="1ABD43AA" w:rsidR="00222FC4" w:rsidRPr="00C41947" w:rsidRDefault="00222FC4" w:rsidP="00537B2E">
      <w:pPr>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w:t>
      </w:r>
      <w:r w:rsidR="00DA4189">
        <w:rPr>
          <w:rFonts w:ascii="Times New Roman" w:hAnsi="Times New Roman" w:cs="Times New Roman"/>
          <w:color w:val="000000"/>
          <w:sz w:val="20"/>
          <w:szCs w:val="20"/>
        </w:rPr>
        <w:t>5</w:t>
      </w:r>
      <w:r w:rsidR="00F70642" w:rsidRPr="00C41947">
        <w:rPr>
          <w:rFonts w:ascii="Times New Roman" w:hAnsi="Times New Roman" w:cs="Times New Roman"/>
          <w:color w:val="000000"/>
          <w:sz w:val="20"/>
          <w:szCs w:val="20"/>
        </w:rPr>
        <w:t xml:space="preserve"> </w:t>
      </w:r>
      <w:r w:rsidRPr="00C41947">
        <w:rPr>
          <w:rFonts w:ascii="Times New Roman" w:hAnsi="Times New Roman" w:cs="Times New Roman"/>
          <w:color w:val="000000"/>
          <w:sz w:val="20"/>
          <w:szCs w:val="20"/>
        </w:rPr>
        <w:t>– Sposób obliczenia ceny</w:t>
      </w:r>
    </w:p>
    <w:p w14:paraId="72509E11" w14:textId="5A1A134D" w:rsidR="00222FC4" w:rsidRPr="00C41947" w:rsidRDefault="00222FC4" w:rsidP="00537B2E">
      <w:pPr>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w:t>
      </w:r>
      <w:r w:rsidR="00DA4189">
        <w:rPr>
          <w:rFonts w:ascii="Times New Roman" w:hAnsi="Times New Roman" w:cs="Times New Roman"/>
          <w:color w:val="000000"/>
          <w:sz w:val="20"/>
          <w:szCs w:val="20"/>
        </w:rPr>
        <w:t>6</w:t>
      </w:r>
      <w:r w:rsidRPr="00C41947">
        <w:rPr>
          <w:rFonts w:ascii="Times New Roman" w:hAnsi="Times New Roman" w:cs="Times New Roman"/>
          <w:color w:val="000000"/>
          <w:sz w:val="20"/>
          <w:szCs w:val="20"/>
        </w:rPr>
        <w:t xml:space="preserve"> – Kryterium oceny ofert</w:t>
      </w:r>
    </w:p>
    <w:p w14:paraId="5D7BB0F3" w14:textId="6D40401A" w:rsidR="00222FC4" w:rsidRPr="00C41947" w:rsidRDefault="00222FC4" w:rsidP="00537B2E">
      <w:pPr>
        <w:rPr>
          <w:rFonts w:ascii="Times New Roman" w:hAnsi="Times New Roman" w:cs="Times New Roman"/>
          <w:color w:val="000000"/>
          <w:sz w:val="20"/>
          <w:szCs w:val="20"/>
        </w:rPr>
      </w:pPr>
    </w:p>
    <w:p w14:paraId="54E81FE1" w14:textId="3A0420A9" w:rsidR="00222FC4" w:rsidRPr="00C41947" w:rsidRDefault="00222FC4" w:rsidP="00537B2E">
      <w:pPr>
        <w:rPr>
          <w:rFonts w:ascii="Times New Roman" w:hAnsi="Times New Roman" w:cs="Times New Roman"/>
          <w:b/>
          <w:bCs/>
          <w:color w:val="000000"/>
          <w:sz w:val="20"/>
          <w:szCs w:val="20"/>
        </w:rPr>
      </w:pPr>
      <w:r w:rsidRPr="00C41947">
        <w:rPr>
          <w:rFonts w:ascii="Times New Roman" w:hAnsi="Times New Roman" w:cs="Times New Roman"/>
          <w:b/>
          <w:bCs/>
          <w:color w:val="000000"/>
          <w:sz w:val="20"/>
          <w:szCs w:val="20"/>
        </w:rPr>
        <w:t xml:space="preserve">Dział VI – Formalności, które muszą zostać dopełnione po wyborze najkorzystniejszej oferty </w:t>
      </w:r>
    </w:p>
    <w:p w14:paraId="59ADE06A" w14:textId="4B65D361" w:rsidR="00222FC4" w:rsidRPr="00C41947" w:rsidRDefault="00222FC4" w:rsidP="00537B2E">
      <w:pPr>
        <w:rPr>
          <w:rFonts w:ascii="Times New Roman" w:hAnsi="Times New Roman" w:cs="Times New Roman"/>
          <w:color w:val="000000"/>
          <w:sz w:val="20"/>
          <w:szCs w:val="20"/>
        </w:rPr>
      </w:pPr>
      <w:r w:rsidRPr="00C41947">
        <w:rPr>
          <w:rFonts w:ascii="Times New Roman" w:hAnsi="Times New Roman" w:cs="Times New Roman"/>
          <w:color w:val="000000"/>
          <w:sz w:val="20"/>
          <w:szCs w:val="20"/>
        </w:rPr>
        <w:t>Rozdział 1 – Wymagania ogólne</w:t>
      </w:r>
    </w:p>
    <w:p w14:paraId="1F8EBBE6" w14:textId="1C6AFDDE" w:rsidR="00222FC4" w:rsidRPr="00C41947" w:rsidRDefault="00222FC4" w:rsidP="00537B2E">
      <w:pPr>
        <w:rPr>
          <w:rFonts w:ascii="Times New Roman" w:hAnsi="Times New Roman" w:cs="Times New Roman"/>
          <w:color w:val="000000"/>
          <w:sz w:val="20"/>
          <w:szCs w:val="20"/>
        </w:rPr>
      </w:pPr>
      <w:r w:rsidRPr="00C41947">
        <w:rPr>
          <w:rFonts w:ascii="Times New Roman" w:hAnsi="Times New Roman" w:cs="Times New Roman"/>
          <w:color w:val="000000"/>
          <w:sz w:val="20"/>
          <w:szCs w:val="20"/>
        </w:rPr>
        <w:t xml:space="preserve">Rozdział 2 – Zabezpieczenie należytego wykonania umowy </w:t>
      </w:r>
    </w:p>
    <w:p w14:paraId="591F647B" w14:textId="245E976E" w:rsidR="00222FC4" w:rsidRPr="00C41947" w:rsidRDefault="00222FC4" w:rsidP="00537B2E">
      <w:pPr>
        <w:rPr>
          <w:rFonts w:ascii="Times New Roman" w:hAnsi="Times New Roman" w:cs="Times New Roman"/>
          <w:color w:val="000000"/>
          <w:sz w:val="20"/>
          <w:szCs w:val="20"/>
        </w:rPr>
      </w:pPr>
    </w:p>
    <w:p w14:paraId="5BE41B25" w14:textId="4F99E804" w:rsidR="00222FC4" w:rsidRPr="00C41947" w:rsidRDefault="00222FC4" w:rsidP="00537B2E">
      <w:pPr>
        <w:rPr>
          <w:rFonts w:ascii="Times New Roman" w:hAnsi="Times New Roman" w:cs="Times New Roman"/>
          <w:b/>
          <w:bCs/>
          <w:color w:val="000000"/>
          <w:sz w:val="20"/>
          <w:szCs w:val="20"/>
        </w:rPr>
      </w:pPr>
      <w:r w:rsidRPr="00C41947">
        <w:rPr>
          <w:rFonts w:ascii="Times New Roman" w:hAnsi="Times New Roman" w:cs="Times New Roman"/>
          <w:b/>
          <w:bCs/>
          <w:color w:val="000000"/>
          <w:sz w:val="20"/>
          <w:szCs w:val="20"/>
        </w:rPr>
        <w:t>Dział VII – Pouczenie o środkach ochrony prawnej</w:t>
      </w:r>
    </w:p>
    <w:p w14:paraId="4808197A" w14:textId="77777777" w:rsidR="00B61D8A" w:rsidRPr="00C41947" w:rsidRDefault="00B61D8A" w:rsidP="00537B2E">
      <w:pPr>
        <w:rPr>
          <w:rFonts w:ascii="Times New Roman" w:hAnsi="Times New Roman" w:cs="Times New Roman"/>
          <w:b/>
          <w:bCs/>
          <w:color w:val="000000"/>
          <w:sz w:val="20"/>
          <w:szCs w:val="20"/>
        </w:rPr>
      </w:pPr>
    </w:p>
    <w:p w14:paraId="56315CE1" w14:textId="5E66CE66" w:rsidR="0099511A" w:rsidRDefault="00222FC4" w:rsidP="00537B2E">
      <w:pPr>
        <w:rPr>
          <w:rFonts w:ascii="Times New Roman" w:hAnsi="Times New Roman" w:cs="Times New Roman"/>
          <w:b/>
          <w:bCs/>
          <w:color w:val="000000"/>
          <w:sz w:val="20"/>
          <w:szCs w:val="20"/>
        </w:rPr>
      </w:pPr>
      <w:r w:rsidRPr="00C41947">
        <w:rPr>
          <w:rFonts w:ascii="Times New Roman" w:hAnsi="Times New Roman" w:cs="Times New Roman"/>
          <w:b/>
          <w:bCs/>
          <w:color w:val="000000"/>
          <w:sz w:val="20"/>
          <w:szCs w:val="20"/>
        </w:rPr>
        <w:t xml:space="preserve">Dział VIII – Klauzula informacyjna </w:t>
      </w:r>
      <w:r w:rsidR="00B61D8A" w:rsidRPr="00C41947">
        <w:rPr>
          <w:rFonts w:ascii="Times New Roman" w:hAnsi="Times New Roman" w:cs="Times New Roman"/>
          <w:b/>
          <w:bCs/>
          <w:color w:val="000000"/>
          <w:sz w:val="20"/>
          <w:szCs w:val="20"/>
        </w:rPr>
        <w:t>dotycząca przetwarzania danych osobowych</w:t>
      </w:r>
    </w:p>
    <w:p w14:paraId="1BADF48D" w14:textId="7B8B7D44" w:rsidR="00C41947" w:rsidRDefault="00C41947" w:rsidP="00537B2E">
      <w:pPr>
        <w:rPr>
          <w:rFonts w:ascii="Times New Roman" w:hAnsi="Times New Roman" w:cs="Times New Roman"/>
          <w:b/>
          <w:bCs/>
          <w:color w:val="000000"/>
          <w:sz w:val="20"/>
          <w:szCs w:val="20"/>
        </w:rPr>
      </w:pPr>
    </w:p>
    <w:p w14:paraId="315194D0" w14:textId="77777777" w:rsidR="00C41947" w:rsidRPr="00C41947" w:rsidRDefault="00C41947" w:rsidP="00537B2E">
      <w:pPr>
        <w:rPr>
          <w:rFonts w:ascii="Times New Roman" w:hAnsi="Times New Roman" w:cs="Times New Roman"/>
          <w:b/>
          <w:bCs/>
          <w:color w:val="000000"/>
          <w:sz w:val="20"/>
          <w:szCs w:val="20"/>
        </w:rPr>
      </w:pPr>
    </w:p>
    <w:p w14:paraId="44FB4E75" w14:textId="15B34819" w:rsidR="004400DB" w:rsidRPr="00537B2E" w:rsidRDefault="0001440C"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DZIAŁ I – INFORMACJE OGÓLNE </w:t>
      </w:r>
    </w:p>
    <w:p w14:paraId="60771A6B" w14:textId="77777777" w:rsidR="00A22D1B" w:rsidRPr="00537B2E" w:rsidRDefault="00A22D1B" w:rsidP="00537B2E">
      <w:pPr>
        <w:rPr>
          <w:rFonts w:ascii="Times New Roman" w:hAnsi="Times New Roman" w:cs="Times New Roman"/>
          <w:b/>
          <w:bCs/>
          <w:color w:val="000000"/>
          <w:sz w:val="24"/>
          <w:szCs w:val="24"/>
        </w:rPr>
      </w:pPr>
    </w:p>
    <w:p w14:paraId="079E51A3" w14:textId="543D692A" w:rsidR="0001440C" w:rsidRPr="00537B2E" w:rsidRDefault="0001440C"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1 – Oznaczenie Zamawiającego </w:t>
      </w:r>
    </w:p>
    <w:p w14:paraId="52F8587B" w14:textId="77777777" w:rsidR="00A22D1B" w:rsidRPr="00537B2E" w:rsidRDefault="00A22D1B" w:rsidP="00537B2E">
      <w:pPr>
        <w:rPr>
          <w:rFonts w:ascii="Times New Roman" w:hAnsi="Times New Roman" w:cs="Times New Roman"/>
          <w:b/>
          <w:bCs/>
          <w:color w:val="000000"/>
          <w:sz w:val="24"/>
          <w:szCs w:val="24"/>
        </w:rPr>
      </w:pPr>
    </w:p>
    <w:tbl>
      <w:tblPr>
        <w:tblStyle w:val="Tabela-Siatka"/>
        <w:tblW w:w="0" w:type="auto"/>
        <w:tblLook w:val="04A0" w:firstRow="1" w:lastRow="0" w:firstColumn="1" w:lastColumn="0" w:noHBand="0" w:noVBand="1"/>
      </w:tblPr>
      <w:tblGrid>
        <w:gridCol w:w="2547"/>
        <w:gridCol w:w="6515"/>
      </w:tblGrid>
      <w:tr w:rsidR="008C4E5B" w:rsidRPr="00537B2E" w14:paraId="04819E0E" w14:textId="77777777" w:rsidTr="008C4E5B">
        <w:tc>
          <w:tcPr>
            <w:tcW w:w="2547" w:type="dxa"/>
          </w:tcPr>
          <w:p w14:paraId="757C4A6D" w14:textId="56B50329" w:rsidR="008C4E5B" w:rsidRPr="00537B2E" w:rsidRDefault="008C4E5B" w:rsidP="00537B2E">
            <w:pPr>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Nazwa Zamawiającego </w:t>
            </w:r>
          </w:p>
        </w:tc>
        <w:tc>
          <w:tcPr>
            <w:tcW w:w="6515" w:type="dxa"/>
          </w:tcPr>
          <w:p w14:paraId="5F6231E6" w14:textId="77777777" w:rsidR="003A1E7D" w:rsidRPr="00537B2E" w:rsidRDefault="003A1E7D" w:rsidP="00537B2E">
            <w:pPr>
              <w:jc w:val="both"/>
              <w:rPr>
                <w:rFonts w:ascii="Times New Roman" w:hAnsi="Times New Roman" w:cs="Times New Roman"/>
                <w:sz w:val="24"/>
                <w:szCs w:val="24"/>
              </w:rPr>
            </w:pPr>
            <w:r w:rsidRPr="00537B2E">
              <w:rPr>
                <w:rFonts w:ascii="Times New Roman" w:hAnsi="Times New Roman" w:cs="Times New Roman"/>
                <w:sz w:val="24"/>
                <w:szCs w:val="24"/>
              </w:rPr>
              <w:t xml:space="preserve">Związek Gmin Gór Świętokrzyskich </w:t>
            </w:r>
          </w:p>
          <w:p w14:paraId="3C40296A" w14:textId="31132CEB" w:rsidR="008C4E5B" w:rsidRPr="00537B2E" w:rsidRDefault="008C4E5B" w:rsidP="00537B2E">
            <w:pPr>
              <w:jc w:val="both"/>
              <w:rPr>
                <w:rFonts w:ascii="Times New Roman" w:hAnsi="Times New Roman" w:cs="Times New Roman"/>
                <w:color w:val="000000"/>
                <w:sz w:val="24"/>
                <w:szCs w:val="24"/>
              </w:rPr>
            </w:pPr>
          </w:p>
        </w:tc>
      </w:tr>
      <w:tr w:rsidR="008C4E5B" w:rsidRPr="00537B2E" w14:paraId="4A00217E" w14:textId="77777777" w:rsidTr="008C4E5B">
        <w:tc>
          <w:tcPr>
            <w:tcW w:w="2547" w:type="dxa"/>
          </w:tcPr>
          <w:p w14:paraId="7B992AB1" w14:textId="02DD6F04" w:rsidR="008C4E5B" w:rsidRPr="00537B2E" w:rsidRDefault="008C4E5B" w:rsidP="00537B2E">
            <w:pPr>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Adres </w:t>
            </w:r>
          </w:p>
        </w:tc>
        <w:tc>
          <w:tcPr>
            <w:tcW w:w="6515" w:type="dxa"/>
          </w:tcPr>
          <w:p w14:paraId="385E70D9" w14:textId="77777777" w:rsidR="003A1E7D" w:rsidRPr="00537B2E" w:rsidRDefault="003A1E7D" w:rsidP="00537B2E">
            <w:pPr>
              <w:jc w:val="both"/>
              <w:rPr>
                <w:rFonts w:ascii="Times New Roman" w:hAnsi="Times New Roman" w:cs="Times New Roman"/>
                <w:sz w:val="24"/>
                <w:szCs w:val="24"/>
              </w:rPr>
            </w:pPr>
            <w:r w:rsidRPr="00537B2E">
              <w:rPr>
                <w:rFonts w:ascii="Times New Roman" w:hAnsi="Times New Roman" w:cs="Times New Roman"/>
                <w:sz w:val="24"/>
                <w:szCs w:val="24"/>
              </w:rPr>
              <w:t xml:space="preserve">ul. Suchedniowska 3, 26-010 Bodzentyn </w:t>
            </w:r>
          </w:p>
          <w:p w14:paraId="1A1C1425" w14:textId="77777777" w:rsidR="003A1E7D" w:rsidRPr="00537B2E" w:rsidRDefault="003A1E7D" w:rsidP="00537B2E">
            <w:pPr>
              <w:jc w:val="both"/>
              <w:rPr>
                <w:rFonts w:ascii="Times New Roman" w:hAnsi="Times New Roman" w:cs="Times New Roman"/>
                <w:i/>
                <w:iCs/>
                <w:sz w:val="24"/>
                <w:szCs w:val="24"/>
              </w:rPr>
            </w:pPr>
            <w:r w:rsidRPr="00537B2E">
              <w:rPr>
                <w:rFonts w:ascii="Times New Roman" w:hAnsi="Times New Roman" w:cs="Times New Roman"/>
                <w:i/>
                <w:iCs/>
                <w:sz w:val="24"/>
                <w:szCs w:val="24"/>
              </w:rPr>
              <w:t>adres korespondencyjny:</w:t>
            </w:r>
          </w:p>
          <w:p w14:paraId="3E07BD90" w14:textId="40F73302" w:rsidR="008C4E5B" w:rsidRPr="00462468" w:rsidRDefault="003A1E7D" w:rsidP="00462468">
            <w:pPr>
              <w:jc w:val="both"/>
              <w:rPr>
                <w:rFonts w:ascii="Times New Roman" w:hAnsi="Times New Roman" w:cs="Times New Roman"/>
                <w:sz w:val="24"/>
                <w:szCs w:val="24"/>
              </w:rPr>
            </w:pPr>
            <w:r w:rsidRPr="00537B2E">
              <w:rPr>
                <w:rFonts w:ascii="Times New Roman" w:hAnsi="Times New Roman" w:cs="Times New Roman"/>
                <w:sz w:val="24"/>
                <w:szCs w:val="24"/>
              </w:rPr>
              <w:t>ul. Partyzantów 17, 26-004 Bieliny</w:t>
            </w:r>
          </w:p>
        </w:tc>
      </w:tr>
      <w:tr w:rsidR="008C4E5B" w:rsidRPr="00537B2E" w14:paraId="715412CB" w14:textId="77777777" w:rsidTr="008C4E5B">
        <w:tc>
          <w:tcPr>
            <w:tcW w:w="2547" w:type="dxa"/>
          </w:tcPr>
          <w:p w14:paraId="75D16506" w14:textId="348306B0" w:rsidR="00FA5F9D" w:rsidRPr="00537B2E" w:rsidRDefault="00007484" w:rsidP="00537B2E">
            <w:pPr>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Numer telefonu</w:t>
            </w:r>
          </w:p>
        </w:tc>
        <w:tc>
          <w:tcPr>
            <w:tcW w:w="6515" w:type="dxa"/>
          </w:tcPr>
          <w:p w14:paraId="7D1D8A6A" w14:textId="666C9A88" w:rsidR="006A15EA" w:rsidRPr="00537B2E" w:rsidRDefault="006A15EA" w:rsidP="00537B2E">
            <w:pPr>
              <w:jc w:val="both"/>
              <w:rPr>
                <w:rFonts w:ascii="Times New Roman" w:hAnsi="Times New Roman" w:cs="Times New Roman"/>
                <w:color w:val="000000"/>
                <w:sz w:val="24"/>
                <w:szCs w:val="24"/>
                <w:shd w:val="clear" w:color="auto" w:fill="FFFFFF"/>
              </w:rPr>
            </w:pPr>
            <w:r w:rsidRPr="00537B2E">
              <w:rPr>
                <w:rFonts w:ascii="Times New Roman" w:hAnsi="Times New Roman" w:cs="Times New Roman"/>
                <w:color w:val="000000"/>
                <w:sz w:val="24"/>
                <w:szCs w:val="24"/>
                <w:shd w:val="clear" w:color="auto" w:fill="FFFFFF"/>
              </w:rPr>
              <w:t>(41) 302 50 94 wew. 209</w:t>
            </w:r>
          </w:p>
        </w:tc>
      </w:tr>
      <w:tr w:rsidR="008C4E5B" w:rsidRPr="00537B2E" w14:paraId="19CEF6B2" w14:textId="77777777" w:rsidTr="008C4E5B">
        <w:tc>
          <w:tcPr>
            <w:tcW w:w="2547" w:type="dxa"/>
          </w:tcPr>
          <w:p w14:paraId="46CC1689" w14:textId="4CBE1134" w:rsidR="008C4E5B" w:rsidRPr="00537B2E" w:rsidRDefault="008C4E5B" w:rsidP="00537B2E">
            <w:pPr>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Adres poczty elektronicznej </w:t>
            </w:r>
          </w:p>
        </w:tc>
        <w:tc>
          <w:tcPr>
            <w:tcW w:w="6515" w:type="dxa"/>
          </w:tcPr>
          <w:p w14:paraId="1E89715E" w14:textId="55157E12" w:rsidR="008C4E5B" w:rsidRPr="00537B2E" w:rsidRDefault="00000000" w:rsidP="00537B2E">
            <w:pPr>
              <w:rPr>
                <w:rFonts w:ascii="Times New Roman" w:hAnsi="Times New Roman" w:cs="Times New Roman"/>
                <w:color w:val="000000"/>
                <w:sz w:val="24"/>
                <w:szCs w:val="24"/>
              </w:rPr>
            </w:pPr>
            <w:hyperlink r:id="rId8" w:history="1">
              <w:r w:rsidR="001E2B03" w:rsidRPr="004B304B">
                <w:rPr>
                  <w:rStyle w:val="Hipercze"/>
                  <w:rFonts w:ascii="Times New Roman" w:hAnsi="Times New Roman" w:cs="Times New Roman"/>
                  <w:sz w:val="24"/>
                  <w:szCs w:val="24"/>
                </w:rPr>
                <w:t>zggs@zggs.com.pl</w:t>
              </w:r>
            </w:hyperlink>
            <w:r w:rsidR="001E2B03">
              <w:rPr>
                <w:rFonts w:ascii="Times New Roman" w:hAnsi="Times New Roman" w:cs="Times New Roman"/>
                <w:sz w:val="24"/>
                <w:szCs w:val="24"/>
              </w:rPr>
              <w:t xml:space="preserve"> </w:t>
            </w:r>
          </w:p>
        </w:tc>
      </w:tr>
      <w:tr w:rsidR="008C4E5B" w:rsidRPr="00537B2E" w14:paraId="585A8382" w14:textId="77777777" w:rsidTr="008C4E5B">
        <w:tc>
          <w:tcPr>
            <w:tcW w:w="2547" w:type="dxa"/>
          </w:tcPr>
          <w:p w14:paraId="33DAD272" w14:textId="6F714632" w:rsidR="008C4E5B" w:rsidRPr="00537B2E" w:rsidRDefault="008C4E5B" w:rsidP="00537B2E">
            <w:pPr>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Adres strony internetowej, na której udostępniane będą zmiany i wyjaśnienia treści SWZ oraz inne dokumenty zamówienia bezpośrednio związane z postępowaniem o udzielenie zamówienia </w:t>
            </w:r>
          </w:p>
        </w:tc>
        <w:tc>
          <w:tcPr>
            <w:tcW w:w="6515" w:type="dxa"/>
          </w:tcPr>
          <w:p w14:paraId="6CC839B3" w14:textId="2AE1334B" w:rsidR="00883AB8" w:rsidRPr="004D3878" w:rsidRDefault="00000000" w:rsidP="00537B2E">
            <w:pPr>
              <w:rPr>
                <w:rFonts w:ascii="Times New Roman" w:hAnsi="Times New Roman" w:cs="Times New Roman"/>
                <w:color w:val="000000"/>
                <w:sz w:val="24"/>
                <w:szCs w:val="24"/>
              </w:rPr>
            </w:pPr>
            <w:hyperlink r:id="rId9" w:history="1">
              <w:r w:rsidR="004D3878" w:rsidRPr="00520139">
                <w:rPr>
                  <w:rStyle w:val="Hipercze"/>
                  <w:rFonts w:ascii="Times New Roman" w:hAnsi="Times New Roman" w:cs="Times New Roman"/>
                  <w:sz w:val="24"/>
                  <w:szCs w:val="24"/>
                </w:rPr>
                <w:t>https://platformazakupowa.pl/pn/zggs</w:t>
              </w:r>
            </w:hyperlink>
            <w:r w:rsidR="004D3878">
              <w:rPr>
                <w:rFonts w:ascii="Times New Roman" w:hAnsi="Times New Roman" w:cs="Times New Roman"/>
                <w:sz w:val="24"/>
                <w:szCs w:val="24"/>
              </w:rPr>
              <w:t xml:space="preserve"> </w:t>
            </w:r>
          </w:p>
        </w:tc>
      </w:tr>
    </w:tbl>
    <w:p w14:paraId="022D094C" w14:textId="77777777" w:rsidR="00FA5F9D" w:rsidRPr="00537B2E" w:rsidRDefault="00FA5F9D" w:rsidP="00537B2E">
      <w:pPr>
        <w:rPr>
          <w:rFonts w:ascii="Times New Roman" w:hAnsi="Times New Roman" w:cs="Times New Roman"/>
          <w:color w:val="000000"/>
          <w:sz w:val="24"/>
          <w:szCs w:val="24"/>
        </w:rPr>
      </w:pPr>
    </w:p>
    <w:p w14:paraId="4D4FEF46" w14:textId="72DC5D49" w:rsidR="00A22D1B" w:rsidRPr="00537B2E" w:rsidRDefault="0001440C"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2 – Oznaczenie strony internetowej prowadzonego postępowania </w:t>
      </w:r>
    </w:p>
    <w:p w14:paraId="63384561" w14:textId="7363A4B0" w:rsidR="005D18DF" w:rsidRDefault="00A22D1B" w:rsidP="00537B2E">
      <w:pPr>
        <w:rPr>
          <w:rFonts w:ascii="Times New Roman" w:hAnsi="Times New Roman" w:cs="Times New Roman"/>
          <w:sz w:val="24"/>
          <w:szCs w:val="24"/>
        </w:rPr>
      </w:pPr>
      <w:r w:rsidRPr="00537B2E">
        <w:rPr>
          <w:rFonts w:ascii="Times New Roman" w:hAnsi="Times New Roman" w:cs="Times New Roman"/>
          <w:color w:val="000000"/>
          <w:sz w:val="24"/>
          <w:szCs w:val="24"/>
        </w:rPr>
        <w:t>Stron</w:t>
      </w:r>
      <w:r w:rsidR="00B82A3B" w:rsidRPr="00537B2E">
        <w:rPr>
          <w:rFonts w:ascii="Times New Roman" w:hAnsi="Times New Roman" w:cs="Times New Roman"/>
          <w:color w:val="000000"/>
          <w:sz w:val="24"/>
          <w:szCs w:val="24"/>
        </w:rPr>
        <w:t>a</w:t>
      </w:r>
      <w:r w:rsidRPr="00537B2E">
        <w:rPr>
          <w:rFonts w:ascii="Times New Roman" w:hAnsi="Times New Roman" w:cs="Times New Roman"/>
          <w:color w:val="000000"/>
          <w:sz w:val="24"/>
          <w:szCs w:val="24"/>
        </w:rPr>
        <w:t xml:space="preserve"> internetow</w:t>
      </w:r>
      <w:r w:rsidR="00B82A3B" w:rsidRPr="00537B2E">
        <w:rPr>
          <w:rFonts w:ascii="Times New Roman" w:hAnsi="Times New Roman" w:cs="Times New Roman"/>
          <w:color w:val="000000"/>
          <w:sz w:val="24"/>
          <w:szCs w:val="24"/>
        </w:rPr>
        <w:t xml:space="preserve">a </w:t>
      </w:r>
      <w:r w:rsidRPr="00537B2E">
        <w:rPr>
          <w:rFonts w:ascii="Times New Roman" w:hAnsi="Times New Roman" w:cs="Times New Roman"/>
          <w:color w:val="000000"/>
          <w:sz w:val="24"/>
          <w:szCs w:val="24"/>
        </w:rPr>
        <w:t>prowadzonego postępowania</w:t>
      </w:r>
      <w:r w:rsidR="00B82A3B" w:rsidRPr="00537B2E">
        <w:rPr>
          <w:rFonts w:ascii="Times New Roman" w:hAnsi="Times New Roman" w:cs="Times New Roman"/>
          <w:color w:val="000000"/>
          <w:sz w:val="24"/>
          <w:szCs w:val="24"/>
        </w:rPr>
        <w:t xml:space="preserve"> dostępna jest pod adresem</w:t>
      </w:r>
      <w:r w:rsidRPr="00537B2E">
        <w:rPr>
          <w:rFonts w:ascii="Times New Roman" w:hAnsi="Times New Roman" w:cs="Times New Roman"/>
          <w:color w:val="000000"/>
          <w:sz w:val="24"/>
          <w:szCs w:val="24"/>
        </w:rPr>
        <w:t xml:space="preserve">: </w:t>
      </w:r>
      <w:hyperlink r:id="rId10" w:history="1">
        <w:r w:rsidR="004D3878" w:rsidRPr="00520139">
          <w:rPr>
            <w:rStyle w:val="Hipercze"/>
            <w:rFonts w:ascii="Times New Roman" w:hAnsi="Times New Roman" w:cs="Times New Roman"/>
            <w:sz w:val="24"/>
            <w:szCs w:val="24"/>
          </w:rPr>
          <w:t>https://platformazakupowa.pl/pn/zggs</w:t>
        </w:r>
      </w:hyperlink>
    </w:p>
    <w:p w14:paraId="6B00BF6D" w14:textId="77777777" w:rsidR="007F5E77" w:rsidRPr="00537B2E" w:rsidRDefault="007F5E77" w:rsidP="00537B2E">
      <w:pPr>
        <w:rPr>
          <w:rFonts w:ascii="Times New Roman" w:hAnsi="Times New Roman" w:cs="Times New Roman"/>
          <w:sz w:val="24"/>
          <w:szCs w:val="24"/>
        </w:rPr>
      </w:pPr>
    </w:p>
    <w:p w14:paraId="0DF2A195" w14:textId="297DFC9E" w:rsidR="0001440C" w:rsidRPr="00537B2E" w:rsidRDefault="0001440C"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3 – Oznaczenie </w:t>
      </w:r>
      <w:r w:rsidR="002935F0" w:rsidRPr="00537B2E">
        <w:rPr>
          <w:rFonts w:ascii="Times New Roman" w:hAnsi="Times New Roman" w:cs="Times New Roman"/>
          <w:b/>
          <w:bCs/>
          <w:color w:val="000000"/>
          <w:sz w:val="24"/>
          <w:szCs w:val="24"/>
        </w:rPr>
        <w:t xml:space="preserve">trybu </w:t>
      </w:r>
      <w:r w:rsidRPr="00537B2E">
        <w:rPr>
          <w:rFonts w:ascii="Times New Roman" w:hAnsi="Times New Roman" w:cs="Times New Roman"/>
          <w:b/>
          <w:bCs/>
          <w:color w:val="000000"/>
          <w:sz w:val="24"/>
          <w:szCs w:val="24"/>
        </w:rPr>
        <w:t xml:space="preserve">postępowania </w:t>
      </w:r>
    </w:p>
    <w:p w14:paraId="43F2905B" w14:textId="654E3404" w:rsidR="002935F0" w:rsidRPr="00537B2E" w:rsidRDefault="005D18DF" w:rsidP="00537B2E">
      <w:pPr>
        <w:pStyle w:val="Akapitzlist"/>
        <w:numPr>
          <w:ilvl w:val="0"/>
          <w:numId w:val="1"/>
        </w:numPr>
        <w:ind w:left="284" w:hanging="284"/>
        <w:jc w:val="both"/>
        <w:rPr>
          <w:rFonts w:ascii="Times New Roman" w:hAnsi="Times New Roman" w:cs="Times New Roman"/>
          <w:b/>
          <w:bCs/>
          <w:color w:val="FF0000"/>
          <w:sz w:val="24"/>
          <w:szCs w:val="24"/>
        </w:rPr>
      </w:pPr>
      <w:r w:rsidRPr="00537B2E">
        <w:rPr>
          <w:rFonts w:ascii="Times New Roman" w:hAnsi="Times New Roman" w:cs="Times New Roman"/>
          <w:color w:val="000000"/>
          <w:sz w:val="24"/>
          <w:szCs w:val="24"/>
        </w:rPr>
        <w:t>Postępowanie prowadzone jest na podstawie przepisów ustawy z dnia 11 września 2019 roku Prawo zamówień publicznych</w:t>
      </w:r>
      <w:r w:rsidR="00FA5F9D" w:rsidRPr="00537B2E">
        <w:rPr>
          <w:rFonts w:ascii="Times New Roman" w:hAnsi="Times New Roman" w:cs="Times New Roman"/>
          <w:color w:val="000000"/>
          <w:sz w:val="24"/>
          <w:szCs w:val="24"/>
        </w:rPr>
        <w:t xml:space="preserve"> (dalej: Pzp)</w:t>
      </w:r>
      <w:r w:rsidR="008141AD" w:rsidRPr="00537B2E">
        <w:rPr>
          <w:rFonts w:ascii="Times New Roman" w:hAnsi="Times New Roman" w:cs="Times New Roman"/>
          <w:color w:val="000000"/>
          <w:sz w:val="24"/>
          <w:szCs w:val="24"/>
        </w:rPr>
        <w:t xml:space="preserve">, </w:t>
      </w:r>
      <w:r w:rsidR="008141AD" w:rsidRPr="00537B2E">
        <w:rPr>
          <w:rFonts w:ascii="Times New Roman" w:hAnsi="Times New Roman" w:cs="Times New Roman"/>
          <w:b/>
          <w:bCs/>
          <w:sz w:val="24"/>
          <w:szCs w:val="24"/>
        </w:rPr>
        <w:t xml:space="preserve">w trybie podstawowym </w:t>
      </w:r>
      <w:r w:rsidR="00891EE7">
        <w:rPr>
          <w:rFonts w:ascii="Times New Roman" w:hAnsi="Times New Roman" w:cs="Times New Roman"/>
          <w:b/>
          <w:bCs/>
          <w:sz w:val="24"/>
          <w:szCs w:val="24"/>
        </w:rPr>
        <w:t>bez możliwości negocjacji</w:t>
      </w:r>
      <w:r w:rsidR="003E75A9" w:rsidRPr="00537B2E">
        <w:rPr>
          <w:rFonts w:ascii="Times New Roman" w:hAnsi="Times New Roman" w:cs="Times New Roman"/>
          <w:b/>
          <w:bCs/>
          <w:sz w:val="24"/>
          <w:szCs w:val="24"/>
        </w:rPr>
        <w:t xml:space="preserve">. </w:t>
      </w:r>
    </w:p>
    <w:p w14:paraId="7306964D" w14:textId="05EEA5A6" w:rsidR="000043BB" w:rsidRPr="00537B2E" w:rsidRDefault="000043BB" w:rsidP="00537B2E">
      <w:pPr>
        <w:pStyle w:val="Akapitzlist"/>
        <w:numPr>
          <w:ilvl w:val="0"/>
          <w:numId w:val="1"/>
        </w:numPr>
        <w:ind w:left="284" w:hanging="284"/>
        <w:jc w:val="both"/>
        <w:rPr>
          <w:rFonts w:ascii="Times New Roman" w:hAnsi="Times New Roman" w:cs="Times New Roman"/>
          <w:b/>
          <w:bCs/>
          <w:color w:val="FF0000"/>
          <w:sz w:val="24"/>
          <w:szCs w:val="24"/>
        </w:rPr>
      </w:pPr>
      <w:r w:rsidRPr="00537B2E">
        <w:rPr>
          <w:rFonts w:ascii="Times New Roman" w:hAnsi="Times New Roman" w:cs="Times New Roman"/>
          <w:color w:val="000000"/>
          <w:sz w:val="24"/>
          <w:szCs w:val="24"/>
        </w:rPr>
        <w:t>Postępowanie prowadzone jest pod numerem referencyjnym</w:t>
      </w:r>
      <w:r w:rsidR="005E6DA8" w:rsidRPr="00537B2E">
        <w:rPr>
          <w:rFonts w:ascii="Times New Roman" w:hAnsi="Times New Roman" w:cs="Times New Roman"/>
          <w:color w:val="000000"/>
          <w:sz w:val="24"/>
          <w:szCs w:val="24"/>
        </w:rPr>
        <w:t>:</w:t>
      </w:r>
      <w:r w:rsidR="00385891" w:rsidRPr="00537B2E">
        <w:rPr>
          <w:rFonts w:ascii="Times New Roman" w:hAnsi="Times New Roman" w:cs="Times New Roman"/>
          <w:color w:val="000000"/>
          <w:sz w:val="24"/>
          <w:szCs w:val="24"/>
        </w:rPr>
        <w:t xml:space="preserve"> </w:t>
      </w:r>
      <w:r w:rsidR="00172B6F" w:rsidRPr="00172B6F">
        <w:rPr>
          <w:rFonts w:ascii="Times New Roman" w:eastAsia="Times New Roman" w:hAnsi="Times New Roman" w:cs="Times New Roman"/>
          <w:b/>
          <w:bCs/>
          <w:sz w:val="24"/>
          <w:szCs w:val="24"/>
        </w:rPr>
        <w:t>ZGGŚ-27</w:t>
      </w:r>
      <w:r w:rsidR="00842D64">
        <w:rPr>
          <w:rFonts w:ascii="Times New Roman" w:eastAsia="Times New Roman" w:hAnsi="Times New Roman" w:cs="Times New Roman"/>
          <w:b/>
          <w:bCs/>
          <w:sz w:val="24"/>
          <w:szCs w:val="24"/>
        </w:rPr>
        <w:t>0.TZ</w:t>
      </w:r>
      <w:r w:rsidR="00172B6F">
        <w:rPr>
          <w:rFonts w:ascii="Times New Roman" w:eastAsia="Times New Roman" w:hAnsi="Times New Roman" w:cs="Times New Roman"/>
          <w:b/>
          <w:bCs/>
          <w:sz w:val="24"/>
          <w:szCs w:val="24"/>
        </w:rPr>
        <w:t>.</w:t>
      </w:r>
      <w:r w:rsidR="00842D64">
        <w:rPr>
          <w:rFonts w:ascii="Times New Roman" w:eastAsia="Times New Roman" w:hAnsi="Times New Roman" w:cs="Times New Roman"/>
          <w:b/>
          <w:bCs/>
          <w:sz w:val="24"/>
          <w:szCs w:val="24"/>
        </w:rPr>
        <w:t>04.2023</w:t>
      </w:r>
      <w:r w:rsidR="00172B6F">
        <w:rPr>
          <w:rFonts w:ascii="Times New Roman" w:eastAsia="Times New Roman" w:hAnsi="Times New Roman" w:cs="Times New Roman"/>
          <w:b/>
          <w:bCs/>
          <w:sz w:val="24"/>
          <w:szCs w:val="24"/>
        </w:rPr>
        <w:t xml:space="preserve"> </w:t>
      </w:r>
    </w:p>
    <w:p w14:paraId="70982F57" w14:textId="27D30540" w:rsidR="007B1F91" w:rsidRPr="00537B2E" w:rsidRDefault="007B1F91" w:rsidP="00537B2E">
      <w:pPr>
        <w:pStyle w:val="Akapitzlist"/>
        <w:numPr>
          <w:ilvl w:val="0"/>
          <w:numId w:val="1"/>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 xml:space="preserve">Postępowanie </w:t>
      </w:r>
      <w:r w:rsidR="003E75A9" w:rsidRPr="00537B2E">
        <w:rPr>
          <w:rFonts w:ascii="Times New Roman" w:hAnsi="Times New Roman" w:cs="Times New Roman"/>
          <w:color w:val="000000" w:themeColor="text1"/>
          <w:sz w:val="24"/>
          <w:szCs w:val="24"/>
        </w:rPr>
        <w:t>nie było</w:t>
      </w:r>
      <w:r w:rsidRPr="00537B2E">
        <w:rPr>
          <w:rFonts w:ascii="Times New Roman" w:hAnsi="Times New Roman" w:cs="Times New Roman"/>
          <w:color w:val="000000" w:themeColor="text1"/>
          <w:sz w:val="24"/>
          <w:szCs w:val="24"/>
        </w:rPr>
        <w:t xml:space="preserve"> poprzedzone </w:t>
      </w:r>
      <w:r w:rsidRPr="00537B2E">
        <w:rPr>
          <w:rFonts w:ascii="Times New Roman" w:hAnsi="Times New Roman" w:cs="Times New Roman"/>
          <w:color w:val="000000"/>
          <w:sz w:val="24"/>
          <w:szCs w:val="24"/>
        </w:rPr>
        <w:t>wstępnymi konsultacjami rynkowymi</w:t>
      </w:r>
      <w:r w:rsidR="0011503C" w:rsidRPr="00537B2E">
        <w:rPr>
          <w:rFonts w:ascii="Times New Roman" w:hAnsi="Times New Roman" w:cs="Times New Roman"/>
          <w:color w:val="000000"/>
          <w:sz w:val="24"/>
          <w:szCs w:val="24"/>
        </w:rPr>
        <w:t xml:space="preserve">, przeprowadzonymi na podstawie art. 84 Pzp. </w:t>
      </w:r>
    </w:p>
    <w:p w14:paraId="3F08C662" w14:textId="36EED812" w:rsidR="000043BB" w:rsidRPr="00537B2E" w:rsidRDefault="000043BB" w:rsidP="00537B2E">
      <w:pPr>
        <w:pStyle w:val="Akapitzlist"/>
        <w:numPr>
          <w:ilvl w:val="0"/>
          <w:numId w:val="1"/>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 xml:space="preserve">W </w:t>
      </w:r>
      <w:r w:rsidR="0026615D" w:rsidRPr="00537B2E">
        <w:rPr>
          <w:rFonts w:ascii="Times New Roman" w:hAnsi="Times New Roman" w:cs="Times New Roman"/>
          <w:color w:val="000000"/>
          <w:sz w:val="24"/>
          <w:szCs w:val="24"/>
        </w:rPr>
        <w:t>sprawach</w:t>
      </w:r>
      <w:r w:rsidRPr="00537B2E">
        <w:rPr>
          <w:rFonts w:ascii="Times New Roman" w:hAnsi="Times New Roman" w:cs="Times New Roman"/>
          <w:color w:val="000000"/>
          <w:sz w:val="24"/>
          <w:szCs w:val="24"/>
        </w:rPr>
        <w:t xml:space="preserve"> nieuregulowanych SWZ stosuje się </w:t>
      </w:r>
      <w:r w:rsidR="0026615D" w:rsidRPr="00537B2E">
        <w:rPr>
          <w:rFonts w:ascii="Times New Roman" w:hAnsi="Times New Roman" w:cs="Times New Roman"/>
          <w:color w:val="000000"/>
          <w:sz w:val="24"/>
          <w:szCs w:val="24"/>
        </w:rPr>
        <w:t>przepisy Pzp</w:t>
      </w:r>
      <w:r w:rsidR="00736BD7" w:rsidRPr="00537B2E">
        <w:rPr>
          <w:rFonts w:ascii="Times New Roman" w:hAnsi="Times New Roman" w:cs="Times New Roman"/>
          <w:color w:val="000000"/>
          <w:sz w:val="24"/>
          <w:szCs w:val="24"/>
        </w:rPr>
        <w:t xml:space="preserve"> i </w:t>
      </w:r>
      <w:r w:rsidR="0026615D" w:rsidRPr="00537B2E">
        <w:rPr>
          <w:rFonts w:ascii="Times New Roman" w:hAnsi="Times New Roman" w:cs="Times New Roman"/>
          <w:color w:val="000000"/>
          <w:sz w:val="24"/>
          <w:szCs w:val="24"/>
        </w:rPr>
        <w:t>wydanych do Pzp rozporządzeń wykonawczych</w:t>
      </w:r>
      <w:r w:rsidR="00736BD7" w:rsidRPr="00537B2E">
        <w:rPr>
          <w:rFonts w:ascii="Times New Roman" w:hAnsi="Times New Roman" w:cs="Times New Roman"/>
          <w:color w:val="000000"/>
          <w:sz w:val="24"/>
          <w:szCs w:val="24"/>
        </w:rPr>
        <w:t xml:space="preserve"> oraz przepisy Kodeksu cywilnego</w:t>
      </w:r>
      <w:r w:rsidR="00D3537C" w:rsidRPr="00537B2E">
        <w:rPr>
          <w:rFonts w:ascii="Times New Roman" w:hAnsi="Times New Roman" w:cs="Times New Roman"/>
          <w:color w:val="000000"/>
          <w:sz w:val="24"/>
          <w:szCs w:val="24"/>
        </w:rPr>
        <w:t xml:space="preserve">, z zastrzeżeniem, że przepisy Pzp nie stanowią inaczej. </w:t>
      </w:r>
    </w:p>
    <w:p w14:paraId="3F1C89C0" w14:textId="77777777" w:rsidR="00241A91" w:rsidRPr="00537B2E" w:rsidRDefault="00241A91" w:rsidP="00537B2E">
      <w:pPr>
        <w:rPr>
          <w:rFonts w:ascii="Times New Roman" w:hAnsi="Times New Roman" w:cs="Times New Roman"/>
          <w:b/>
          <w:bCs/>
          <w:color w:val="000000"/>
          <w:sz w:val="24"/>
          <w:szCs w:val="24"/>
        </w:rPr>
      </w:pPr>
    </w:p>
    <w:p w14:paraId="7E824E57" w14:textId="17E268C3" w:rsidR="00241A91" w:rsidRPr="00537B2E" w:rsidRDefault="00241A91"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D568A8">
        <w:rPr>
          <w:rFonts w:ascii="Times New Roman" w:hAnsi="Times New Roman" w:cs="Times New Roman"/>
          <w:b/>
          <w:bCs/>
          <w:color w:val="000000"/>
          <w:sz w:val="24"/>
          <w:szCs w:val="24"/>
        </w:rPr>
        <w:t>4</w:t>
      </w:r>
      <w:r w:rsidRPr="00537B2E">
        <w:rPr>
          <w:rFonts w:ascii="Times New Roman" w:hAnsi="Times New Roman" w:cs="Times New Roman"/>
          <w:b/>
          <w:bCs/>
          <w:color w:val="000000"/>
          <w:sz w:val="24"/>
          <w:szCs w:val="24"/>
        </w:rPr>
        <w:t xml:space="preserve"> – Wizja lokalna </w:t>
      </w:r>
    </w:p>
    <w:p w14:paraId="21CBA8C6" w14:textId="679ED07E" w:rsidR="00241A91" w:rsidRDefault="00C51774" w:rsidP="00537B2E">
      <w:pPr>
        <w:pStyle w:val="Akapitzlist"/>
        <w:numPr>
          <w:ilvl w:val="3"/>
          <w:numId w:val="1"/>
        </w:numPr>
        <w:ind w:left="284"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Zamawiający nie </w:t>
      </w:r>
      <w:r w:rsidR="008A7C28" w:rsidRPr="00537B2E">
        <w:rPr>
          <w:rFonts w:ascii="Times New Roman" w:hAnsi="Times New Roman" w:cs="Times New Roman"/>
          <w:color w:val="000000"/>
          <w:sz w:val="24"/>
          <w:szCs w:val="24"/>
        </w:rPr>
        <w:t>uzależnia</w:t>
      </w:r>
      <w:r w:rsidRPr="00537B2E">
        <w:rPr>
          <w:rFonts w:ascii="Times New Roman" w:hAnsi="Times New Roman" w:cs="Times New Roman"/>
          <w:color w:val="000000"/>
          <w:sz w:val="24"/>
          <w:szCs w:val="24"/>
        </w:rPr>
        <w:t xml:space="preserve"> złożenia oferty</w:t>
      </w:r>
      <w:r w:rsidR="00900A20" w:rsidRPr="00537B2E">
        <w:rPr>
          <w:rFonts w:ascii="Times New Roman" w:hAnsi="Times New Roman" w:cs="Times New Roman"/>
          <w:color w:val="000000"/>
          <w:sz w:val="24"/>
          <w:szCs w:val="24"/>
        </w:rPr>
        <w:t>,</w:t>
      </w:r>
      <w:r w:rsidR="008A7C28" w:rsidRPr="00537B2E">
        <w:rPr>
          <w:rFonts w:ascii="Times New Roman" w:hAnsi="Times New Roman" w:cs="Times New Roman"/>
          <w:color w:val="000000"/>
          <w:sz w:val="24"/>
          <w:szCs w:val="24"/>
        </w:rPr>
        <w:t xml:space="preserve"> od</w:t>
      </w:r>
      <w:r w:rsidRPr="00537B2E">
        <w:rPr>
          <w:rFonts w:ascii="Times New Roman" w:hAnsi="Times New Roman" w:cs="Times New Roman"/>
          <w:color w:val="000000"/>
          <w:sz w:val="24"/>
          <w:szCs w:val="24"/>
        </w:rPr>
        <w:t xml:space="preserve"> uprzedniego odbycia przez Wykonawcę wizji lokalnej lub sprawdzenia dokumentów niezbędnych do realizacji zamówienia dostępnych </w:t>
      </w:r>
      <w:r w:rsidR="00462468">
        <w:rPr>
          <w:rFonts w:ascii="Times New Roman" w:hAnsi="Times New Roman" w:cs="Times New Roman"/>
          <w:color w:val="000000"/>
          <w:sz w:val="24"/>
          <w:szCs w:val="24"/>
        </w:rPr>
        <w:br/>
      </w:r>
      <w:r w:rsidR="008A7C28" w:rsidRPr="00537B2E">
        <w:rPr>
          <w:rFonts w:ascii="Times New Roman" w:hAnsi="Times New Roman" w:cs="Times New Roman"/>
          <w:color w:val="000000"/>
          <w:sz w:val="24"/>
          <w:szCs w:val="24"/>
        </w:rPr>
        <w:t>w siedzibie</w:t>
      </w:r>
      <w:r w:rsidRPr="00537B2E">
        <w:rPr>
          <w:rFonts w:ascii="Times New Roman" w:hAnsi="Times New Roman" w:cs="Times New Roman"/>
          <w:color w:val="000000"/>
          <w:sz w:val="24"/>
          <w:szCs w:val="24"/>
        </w:rPr>
        <w:t xml:space="preserve"> Zamawiającego. </w:t>
      </w:r>
    </w:p>
    <w:p w14:paraId="6935CF2F" w14:textId="77777777" w:rsidR="00F13367" w:rsidRDefault="00F13367" w:rsidP="00F13367">
      <w:pPr>
        <w:pStyle w:val="Akapitzlist"/>
        <w:ind w:left="0"/>
        <w:jc w:val="both"/>
        <w:rPr>
          <w:rFonts w:ascii="Times New Roman" w:hAnsi="Times New Roman" w:cs="Times New Roman"/>
          <w:b/>
          <w:bCs/>
          <w:color w:val="000000"/>
          <w:sz w:val="24"/>
          <w:szCs w:val="24"/>
        </w:rPr>
      </w:pPr>
    </w:p>
    <w:p w14:paraId="58C30851" w14:textId="40200111" w:rsidR="00F13367" w:rsidRPr="00F13367" w:rsidRDefault="00F13367" w:rsidP="00F13367">
      <w:pPr>
        <w:pStyle w:val="Akapitzlist"/>
        <w:ind w:left="0"/>
        <w:jc w:val="both"/>
        <w:rPr>
          <w:rFonts w:ascii="Times New Roman" w:hAnsi="Times New Roman" w:cs="Times New Roman"/>
          <w:b/>
          <w:bCs/>
          <w:color w:val="000000"/>
          <w:sz w:val="24"/>
          <w:szCs w:val="24"/>
        </w:rPr>
      </w:pPr>
      <w:r w:rsidRPr="00F13367">
        <w:rPr>
          <w:rFonts w:ascii="Times New Roman" w:hAnsi="Times New Roman" w:cs="Times New Roman"/>
          <w:b/>
          <w:bCs/>
          <w:color w:val="000000"/>
          <w:sz w:val="24"/>
          <w:szCs w:val="24"/>
        </w:rPr>
        <w:t xml:space="preserve">Rozdział </w:t>
      </w:r>
      <w:r>
        <w:rPr>
          <w:rFonts w:ascii="Times New Roman" w:hAnsi="Times New Roman" w:cs="Times New Roman"/>
          <w:b/>
          <w:bCs/>
          <w:color w:val="000000"/>
          <w:sz w:val="24"/>
          <w:szCs w:val="24"/>
        </w:rPr>
        <w:t>5</w:t>
      </w:r>
      <w:r w:rsidRPr="00F13367">
        <w:rPr>
          <w:rFonts w:ascii="Times New Roman" w:hAnsi="Times New Roman" w:cs="Times New Roman"/>
          <w:b/>
          <w:bCs/>
          <w:color w:val="000000"/>
          <w:sz w:val="24"/>
          <w:szCs w:val="24"/>
        </w:rPr>
        <w:t xml:space="preserve"> – </w:t>
      </w:r>
      <w:r>
        <w:rPr>
          <w:rFonts w:ascii="Times New Roman" w:hAnsi="Times New Roman" w:cs="Times New Roman"/>
          <w:b/>
          <w:bCs/>
          <w:color w:val="000000"/>
          <w:sz w:val="24"/>
          <w:szCs w:val="24"/>
        </w:rPr>
        <w:t>Podział na części</w:t>
      </w:r>
    </w:p>
    <w:p w14:paraId="1128993D" w14:textId="34E0F022" w:rsidR="00F13367" w:rsidRPr="00537B2E" w:rsidRDefault="00F13367" w:rsidP="00F13367">
      <w:pPr>
        <w:pStyle w:val="Akapitzlist"/>
        <w:ind w:left="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Zamawiający nie dokonuje podziału na części, a tym samym nie dopuszcza do składania ofert częściowych. Podział zamówienia jest niecelowy ze względu na to, ze przedmiot zamówienia stanowi jedno przedsięwzięcie inwestycyjne. Ponadto, całościowe udzielenie zamówienia jest korzystne ekonomicznie i pozwoli uzyskać niskie oferty cenowe. </w:t>
      </w:r>
      <w:r>
        <w:rPr>
          <w:rFonts w:ascii="Times New Roman" w:hAnsi="Times New Roman" w:cs="Times New Roman"/>
          <w:color w:val="000000"/>
          <w:sz w:val="24"/>
          <w:szCs w:val="24"/>
        </w:rPr>
        <w:br/>
        <w:t>W postępowaniu dopuszcza się udział podwykonawców przy realizacji zamówienia.</w:t>
      </w:r>
    </w:p>
    <w:p w14:paraId="578B1F52" w14:textId="77777777" w:rsidR="00C51774" w:rsidRPr="00537B2E" w:rsidRDefault="00C51774" w:rsidP="00537B2E">
      <w:pPr>
        <w:rPr>
          <w:rFonts w:ascii="Times New Roman" w:hAnsi="Times New Roman" w:cs="Times New Roman"/>
          <w:b/>
          <w:bCs/>
          <w:color w:val="000000"/>
          <w:sz w:val="24"/>
          <w:szCs w:val="24"/>
        </w:rPr>
      </w:pPr>
    </w:p>
    <w:p w14:paraId="23742707" w14:textId="4C85D84D" w:rsidR="0001440C" w:rsidRPr="00537B2E" w:rsidRDefault="0001440C"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DZIAŁ II – KOMUNIKACJA W POSTĘPOWANIU</w:t>
      </w:r>
    </w:p>
    <w:p w14:paraId="32DF71CE" w14:textId="3F7298E8" w:rsidR="00C065D1" w:rsidRPr="00537B2E" w:rsidRDefault="0067655B" w:rsidP="00537B2E">
      <w:pPr>
        <w:jc w:val="both"/>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Rozdział 1 –</w:t>
      </w:r>
      <w:r w:rsidR="00C065D1" w:rsidRPr="00537B2E">
        <w:rPr>
          <w:rFonts w:ascii="Times New Roman" w:hAnsi="Times New Roman" w:cs="Times New Roman"/>
          <w:b/>
          <w:bCs/>
          <w:color w:val="000000"/>
          <w:sz w:val="24"/>
          <w:szCs w:val="24"/>
        </w:rPr>
        <w:t xml:space="preserve"> Język postępowania</w:t>
      </w:r>
    </w:p>
    <w:p w14:paraId="2A60D85F" w14:textId="552E9847" w:rsidR="00C065D1" w:rsidRPr="00537B2E" w:rsidRDefault="00C065D1">
      <w:pPr>
        <w:pStyle w:val="Akapitzlist"/>
        <w:numPr>
          <w:ilvl w:val="0"/>
          <w:numId w:val="8"/>
        </w:numPr>
        <w:ind w:left="284"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Postępowanie prowadzone jest wyłącznie w języku polskim. </w:t>
      </w:r>
    </w:p>
    <w:p w14:paraId="662646A0" w14:textId="52B15401" w:rsidR="008C57E9" w:rsidRPr="00537B2E" w:rsidRDefault="008C57E9">
      <w:pPr>
        <w:pStyle w:val="Akapitzlist"/>
        <w:numPr>
          <w:ilvl w:val="0"/>
          <w:numId w:val="8"/>
        </w:numPr>
        <w:ind w:left="284"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Podmiotowe środki dowodowe</w:t>
      </w:r>
      <w:r w:rsidR="00CD12F5" w:rsidRPr="00537B2E">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t xml:space="preserve">oraz inne dokumenty lub oświadczenia sporządzone </w:t>
      </w:r>
      <w:r w:rsidR="00462468">
        <w:rPr>
          <w:rFonts w:ascii="Times New Roman" w:hAnsi="Times New Roman" w:cs="Times New Roman"/>
          <w:color w:val="000000"/>
          <w:sz w:val="24"/>
          <w:szCs w:val="24"/>
        </w:rPr>
        <w:br/>
      </w:r>
      <w:r w:rsidRPr="00537B2E">
        <w:rPr>
          <w:rFonts w:ascii="Times New Roman" w:hAnsi="Times New Roman" w:cs="Times New Roman"/>
          <w:color w:val="000000"/>
          <w:sz w:val="24"/>
          <w:szCs w:val="24"/>
        </w:rPr>
        <w:t xml:space="preserve">w języku obcym Wykonawca przekazuje wraz z tłumaczeniem na język polski. </w:t>
      </w:r>
    </w:p>
    <w:p w14:paraId="2ED0888A" w14:textId="77777777" w:rsidR="00C065D1" w:rsidRPr="00537B2E" w:rsidRDefault="00C065D1" w:rsidP="00537B2E">
      <w:pPr>
        <w:jc w:val="both"/>
        <w:rPr>
          <w:rFonts w:ascii="Times New Roman" w:hAnsi="Times New Roman" w:cs="Times New Roman"/>
          <w:b/>
          <w:bCs/>
          <w:color w:val="000000"/>
          <w:sz w:val="24"/>
          <w:szCs w:val="24"/>
        </w:rPr>
      </w:pPr>
    </w:p>
    <w:p w14:paraId="5FDD2B8A" w14:textId="42DC42FF" w:rsidR="00DD0A29" w:rsidRPr="00537B2E" w:rsidRDefault="00C065D1" w:rsidP="00462468">
      <w:pPr>
        <w:ind w:left="1418" w:hanging="1418"/>
        <w:jc w:val="both"/>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Rozdział 2 –</w:t>
      </w:r>
      <w:r w:rsidR="0067655B" w:rsidRPr="00537B2E">
        <w:rPr>
          <w:rFonts w:ascii="Times New Roman" w:hAnsi="Times New Roman" w:cs="Times New Roman"/>
          <w:b/>
          <w:bCs/>
          <w:color w:val="000000"/>
          <w:sz w:val="24"/>
          <w:szCs w:val="24"/>
        </w:rPr>
        <w:t xml:space="preserve"> Środki komunikacji elektronicznej, wymagania techniczne i organizacyjne sporządzania, wysyłania i odbierania korespondencji elektronicznej </w:t>
      </w:r>
    </w:p>
    <w:p w14:paraId="69E9A50F" w14:textId="77777777" w:rsidR="00537B2E" w:rsidRPr="00537B2E" w:rsidRDefault="00537B2E">
      <w:pPr>
        <w:pStyle w:val="Akapitzlist"/>
        <w:numPr>
          <w:ilvl w:val="0"/>
          <w:numId w:val="37"/>
        </w:numPr>
        <w:suppressAutoHyphens/>
        <w:ind w:left="284" w:hanging="284"/>
        <w:jc w:val="both"/>
        <w:rPr>
          <w:rFonts w:ascii="Times New Roman" w:hAnsi="Times New Roman" w:cs="Times New Roman"/>
          <w:sz w:val="24"/>
          <w:szCs w:val="24"/>
        </w:rPr>
      </w:pPr>
      <w:bookmarkStart w:id="4" w:name="_Hlk97879588"/>
      <w:r w:rsidRPr="00537B2E">
        <w:rPr>
          <w:rFonts w:ascii="Times New Roman" w:hAnsi="Times New Roman" w:cs="Times New Roman"/>
          <w:color w:val="000000"/>
          <w:sz w:val="24"/>
          <w:szCs w:val="24"/>
        </w:rPr>
        <w:t>Komunikacja między Zamawiającym a Wykonawcami odbywa się przy użyciu środków komunikacji elektronicznej:</w:t>
      </w:r>
    </w:p>
    <w:p w14:paraId="436E299C" w14:textId="5760FB6A" w:rsidR="00537B2E" w:rsidRPr="00537B2E" w:rsidRDefault="00537B2E" w:rsidP="00462468">
      <w:pPr>
        <w:pStyle w:val="Akapitzlist"/>
        <w:numPr>
          <w:ilvl w:val="0"/>
          <w:numId w:val="38"/>
        </w:numPr>
        <w:suppressAutoHyphens/>
        <w:ind w:left="709" w:hanging="284"/>
        <w:jc w:val="both"/>
        <w:rPr>
          <w:rFonts w:ascii="Times New Roman" w:hAnsi="Times New Roman" w:cs="Times New Roman"/>
          <w:sz w:val="24"/>
          <w:szCs w:val="24"/>
        </w:rPr>
      </w:pPr>
      <w:r w:rsidRPr="00537B2E">
        <w:rPr>
          <w:rFonts w:ascii="Times New Roman" w:hAnsi="Times New Roman" w:cs="Times New Roman"/>
          <w:b/>
          <w:bCs/>
          <w:color w:val="000000"/>
          <w:sz w:val="24"/>
          <w:szCs w:val="24"/>
        </w:rPr>
        <w:t>platformy zakupowej Zamawiającego</w:t>
      </w:r>
      <w:r w:rsidRPr="00537B2E">
        <w:rPr>
          <w:rFonts w:ascii="Times New Roman" w:hAnsi="Times New Roman" w:cs="Times New Roman"/>
          <w:color w:val="000000"/>
          <w:sz w:val="24"/>
          <w:szCs w:val="24"/>
        </w:rPr>
        <w:t xml:space="preserve"> dostępnej pod adresem </w:t>
      </w:r>
      <w:hyperlink r:id="rId11" w:history="1">
        <w:r w:rsidR="001E5D77" w:rsidRPr="00520139">
          <w:rPr>
            <w:rStyle w:val="Hipercze"/>
            <w:rFonts w:ascii="Times New Roman" w:hAnsi="Times New Roman" w:cs="Times New Roman"/>
            <w:sz w:val="24"/>
            <w:szCs w:val="24"/>
          </w:rPr>
          <w:t>https://platformazakupowa.pl/pn/zggs</w:t>
        </w:r>
      </w:hyperlink>
      <w:r w:rsidR="001E2B03">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t>(dalej: platforma zakupowa),</w:t>
      </w:r>
    </w:p>
    <w:p w14:paraId="743F147E" w14:textId="77777777" w:rsidR="00537B2E" w:rsidRPr="00537B2E" w:rsidRDefault="00537B2E" w:rsidP="00462468">
      <w:pPr>
        <w:pStyle w:val="Akapitzlist"/>
        <w:ind w:left="709"/>
        <w:jc w:val="both"/>
        <w:rPr>
          <w:rFonts w:ascii="Times New Roman" w:hAnsi="Times New Roman" w:cs="Times New Roman"/>
          <w:sz w:val="24"/>
          <w:szCs w:val="24"/>
        </w:rPr>
      </w:pPr>
      <w:r w:rsidRPr="00537B2E">
        <w:rPr>
          <w:rFonts w:ascii="Times New Roman" w:hAnsi="Times New Roman" w:cs="Times New Roman"/>
          <w:color w:val="000000"/>
          <w:sz w:val="24"/>
          <w:szCs w:val="24"/>
        </w:rPr>
        <w:t>lub – wyłącznie w przypadku awarii platformy zakupowej oraz z zastrzeżeniem, że złożenie oferty jest możliwe wyłącznie z wykorzystaniem platformy zakupowej:</w:t>
      </w:r>
    </w:p>
    <w:p w14:paraId="33022946" w14:textId="77777777" w:rsidR="00537B2E" w:rsidRPr="00537B2E" w:rsidRDefault="00537B2E" w:rsidP="00462468">
      <w:pPr>
        <w:pStyle w:val="Akapitzlist"/>
        <w:numPr>
          <w:ilvl w:val="0"/>
          <w:numId w:val="38"/>
        </w:numPr>
        <w:suppressAutoHyphens/>
        <w:ind w:left="709" w:hanging="284"/>
        <w:jc w:val="both"/>
        <w:rPr>
          <w:rFonts w:ascii="Times New Roman" w:hAnsi="Times New Roman" w:cs="Times New Roman"/>
          <w:sz w:val="24"/>
          <w:szCs w:val="24"/>
        </w:rPr>
      </w:pPr>
      <w:r w:rsidRPr="00537B2E">
        <w:rPr>
          <w:rFonts w:ascii="Times New Roman" w:hAnsi="Times New Roman" w:cs="Times New Roman"/>
          <w:b/>
          <w:bCs/>
          <w:color w:val="000000"/>
          <w:sz w:val="24"/>
          <w:szCs w:val="24"/>
        </w:rPr>
        <w:t>poczty elektronicznej</w:t>
      </w:r>
      <w:r w:rsidRPr="00537B2E">
        <w:rPr>
          <w:rFonts w:ascii="Times New Roman" w:hAnsi="Times New Roman" w:cs="Times New Roman"/>
          <w:color w:val="000000"/>
          <w:sz w:val="24"/>
          <w:szCs w:val="24"/>
        </w:rPr>
        <w:t>:</w:t>
      </w:r>
    </w:p>
    <w:p w14:paraId="48BDF1E4" w14:textId="2C40A020" w:rsidR="001E2B03" w:rsidRPr="001E2B03" w:rsidRDefault="00537B2E" w:rsidP="00462468">
      <w:pPr>
        <w:pStyle w:val="Akapitzlist"/>
        <w:numPr>
          <w:ilvl w:val="0"/>
          <w:numId w:val="39"/>
        </w:numPr>
        <w:suppressAutoHyphens/>
        <w:ind w:left="1134" w:hanging="340"/>
        <w:jc w:val="both"/>
        <w:rPr>
          <w:rFonts w:ascii="Times New Roman" w:hAnsi="Times New Roman" w:cs="Times New Roman"/>
          <w:sz w:val="24"/>
          <w:szCs w:val="24"/>
        </w:rPr>
      </w:pPr>
      <w:r w:rsidRPr="00537B2E">
        <w:rPr>
          <w:rFonts w:ascii="Times New Roman" w:hAnsi="Times New Roman" w:cs="Times New Roman"/>
          <w:color w:val="000000"/>
          <w:sz w:val="24"/>
          <w:szCs w:val="24"/>
        </w:rPr>
        <w:t>Zamawiającego – dostępnej pod adresem:</w:t>
      </w:r>
      <w:r w:rsidR="001E2B03">
        <w:rPr>
          <w:rFonts w:ascii="Times New Roman" w:hAnsi="Times New Roman" w:cs="Times New Roman"/>
          <w:color w:val="000000"/>
          <w:sz w:val="24"/>
          <w:szCs w:val="24"/>
        </w:rPr>
        <w:t xml:space="preserve"> </w:t>
      </w:r>
      <w:hyperlink r:id="rId12" w:history="1">
        <w:r w:rsidR="001E2B03" w:rsidRPr="001E2B03">
          <w:rPr>
            <w:rStyle w:val="Hipercze"/>
            <w:rFonts w:ascii="Times New Roman" w:hAnsi="Times New Roman" w:cs="Times New Roman"/>
            <w:b/>
            <w:bCs/>
            <w:sz w:val="24"/>
            <w:szCs w:val="24"/>
          </w:rPr>
          <w:t>zggs@zggs.com.pl</w:t>
        </w:r>
      </w:hyperlink>
      <w:r w:rsidR="001E2B03">
        <w:rPr>
          <w:rFonts w:ascii="Times New Roman" w:hAnsi="Times New Roman" w:cs="Times New Roman"/>
          <w:sz w:val="24"/>
          <w:szCs w:val="24"/>
        </w:rPr>
        <w:t xml:space="preserve"> </w:t>
      </w:r>
    </w:p>
    <w:p w14:paraId="2431033A" w14:textId="058681FA" w:rsidR="00537B2E" w:rsidRPr="001E2B03" w:rsidRDefault="00537B2E" w:rsidP="00462468">
      <w:pPr>
        <w:pStyle w:val="Akapitzlist"/>
        <w:numPr>
          <w:ilvl w:val="0"/>
          <w:numId w:val="39"/>
        </w:numPr>
        <w:suppressAutoHyphens/>
        <w:ind w:left="1134" w:hanging="340"/>
        <w:jc w:val="both"/>
        <w:rPr>
          <w:rFonts w:ascii="Times New Roman" w:hAnsi="Times New Roman" w:cs="Times New Roman"/>
          <w:sz w:val="24"/>
          <w:szCs w:val="24"/>
        </w:rPr>
      </w:pPr>
      <w:r w:rsidRPr="00537B2E">
        <w:rPr>
          <w:rFonts w:ascii="Times New Roman" w:hAnsi="Times New Roman" w:cs="Times New Roman"/>
          <w:color w:val="000000"/>
          <w:sz w:val="24"/>
          <w:szCs w:val="24"/>
        </w:rPr>
        <w:t>Wykonawcy – umożliwiającej Zamawiającemu identyfikację Wykonawcy.</w:t>
      </w:r>
    </w:p>
    <w:p w14:paraId="14350BF2" w14:textId="77777777" w:rsidR="001E2B03" w:rsidRPr="00537B2E" w:rsidRDefault="001E2B03" w:rsidP="001E2B03">
      <w:pPr>
        <w:pStyle w:val="Akapitzlist"/>
        <w:suppressAutoHyphens/>
        <w:ind w:left="340"/>
        <w:jc w:val="both"/>
        <w:rPr>
          <w:rFonts w:ascii="Times New Roman" w:hAnsi="Times New Roman" w:cs="Times New Roman"/>
          <w:sz w:val="24"/>
          <w:szCs w:val="24"/>
        </w:rPr>
      </w:pPr>
    </w:p>
    <w:p w14:paraId="07557C73" w14:textId="77777777" w:rsidR="00537B2E" w:rsidRPr="00537B2E" w:rsidRDefault="00537B2E" w:rsidP="00537B2E">
      <w:pPr>
        <w:pStyle w:val="Akapitzlist"/>
        <w:ind w:left="0"/>
        <w:jc w:val="both"/>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PLATFORMA ZAKUPOWA</w:t>
      </w:r>
    </w:p>
    <w:p w14:paraId="7593F9FA" w14:textId="77777777" w:rsidR="00537B2E" w:rsidRPr="00537B2E" w:rsidRDefault="00537B2E" w:rsidP="00537B2E">
      <w:pPr>
        <w:pStyle w:val="Akapitzlist"/>
        <w:ind w:left="0"/>
        <w:jc w:val="both"/>
        <w:rPr>
          <w:rFonts w:ascii="Times New Roman" w:hAnsi="Times New Roman" w:cs="Times New Roman"/>
          <w:b/>
          <w:bCs/>
          <w:sz w:val="24"/>
          <w:szCs w:val="24"/>
        </w:rPr>
      </w:pPr>
      <w:r w:rsidRPr="00537B2E">
        <w:rPr>
          <w:rFonts w:ascii="Times New Roman" w:hAnsi="Times New Roman" w:cs="Times New Roman"/>
          <w:b/>
          <w:bCs/>
          <w:color w:val="000000"/>
          <w:sz w:val="24"/>
          <w:szCs w:val="24"/>
        </w:rPr>
        <w:t xml:space="preserve">[informacje ogólne] </w:t>
      </w:r>
    </w:p>
    <w:p w14:paraId="48E9E07C" w14:textId="77777777" w:rsidR="00537B2E" w:rsidRPr="00537B2E" w:rsidRDefault="00537B2E">
      <w:pPr>
        <w:pStyle w:val="Akapitzlist"/>
        <w:numPr>
          <w:ilvl w:val="0"/>
          <w:numId w:val="37"/>
        </w:numPr>
        <w:suppressAutoHyphens/>
        <w:ind w:left="284" w:hanging="284"/>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W celu korzystania przez Wykonawcę z platformy zakupowej niezbędne jest: </w:t>
      </w:r>
    </w:p>
    <w:p w14:paraId="4F55C7D8" w14:textId="77777777" w:rsidR="00537B2E" w:rsidRPr="00537B2E" w:rsidRDefault="00537B2E" w:rsidP="00462468">
      <w:pPr>
        <w:pStyle w:val="Akapitzlist"/>
        <w:numPr>
          <w:ilvl w:val="1"/>
          <w:numId w:val="37"/>
        </w:numPr>
        <w:suppressAutoHyphens/>
        <w:ind w:left="567" w:hanging="284"/>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dysponowanie przez Wykonawcę urządzeniem teleinformatycznym z dostępem do sieci Internet – łącze internetowe o przepustowości co najmniej 256 kbit/s, </w:t>
      </w:r>
    </w:p>
    <w:p w14:paraId="28E0784C" w14:textId="77777777" w:rsidR="00537B2E" w:rsidRPr="00537B2E" w:rsidRDefault="00537B2E" w:rsidP="00462468">
      <w:pPr>
        <w:pStyle w:val="Akapitzlist"/>
        <w:numPr>
          <w:ilvl w:val="1"/>
          <w:numId w:val="37"/>
        </w:numPr>
        <w:suppressAutoHyphens/>
        <w:ind w:left="567" w:hanging="284"/>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dysponowanie przez Wykonawcę dostępem do nowoczesnej przeglądarki internetowej EDGE, Chrome lub FireFox w najnowszej dostępnej wersji, z włączoną obsługą język JavaScript, akceptującej pliki typu „cookies. </w:t>
      </w:r>
    </w:p>
    <w:p w14:paraId="4673B262" w14:textId="77777777" w:rsidR="00537B2E" w:rsidRPr="00537B2E" w:rsidRDefault="00537B2E">
      <w:pPr>
        <w:pStyle w:val="Akapitzlist"/>
        <w:numPr>
          <w:ilvl w:val="0"/>
          <w:numId w:val="37"/>
        </w:numPr>
        <w:suppressAutoHyphens/>
        <w:ind w:left="284" w:hanging="284"/>
        <w:jc w:val="both"/>
        <w:rPr>
          <w:rFonts w:ascii="Times New Roman" w:hAnsi="Times New Roman" w:cs="Times New Roman"/>
          <w:sz w:val="24"/>
          <w:szCs w:val="24"/>
        </w:rPr>
      </w:pPr>
      <w:r w:rsidRPr="00537B2E">
        <w:rPr>
          <w:rFonts w:ascii="Times New Roman" w:hAnsi="Times New Roman" w:cs="Times New Roman"/>
          <w:sz w:val="24"/>
          <w:szCs w:val="24"/>
        </w:rPr>
        <w:t>Z</w:t>
      </w:r>
      <w:r w:rsidRPr="00537B2E">
        <w:rPr>
          <w:rFonts w:ascii="Times New Roman" w:hAnsi="Times New Roman" w:cs="Times New Roman"/>
          <w:color w:val="000000"/>
          <w:sz w:val="24"/>
          <w:szCs w:val="24"/>
        </w:rPr>
        <w:t xml:space="preserve">amawiający informuje, że platforma zakupowa jest zoptymalizowana dla minimalnej rozdzielczości ekranu 1024x768 pikseli. </w:t>
      </w:r>
    </w:p>
    <w:p w14:paraId="5F8F2AF9" w14:textId="77777777" w:rsidR="00537B2E" w:rsidRPr="00537B2E" w:rsidRDefault="00537B2E">
      <w:pPr>
        <w:pStyle w:val="Akapitzlist"/>
        <w:numPr>
          <w:ilvl w:val="0"/>
          <w:numId w:val="37"/>
        </w:numPr>
        <w:suppressAutoHyphens/>
        <w:ind w:left="284" w:hanging="284"/>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W celu korzystania przez Wykonawcę z platformy zakupowej, w tym w celu złożenia oferty, nie jest niezbędne posiadanie Konta Użytkownika. Zamawiający zaleca jednak założenie przez Wykonawcę Konta Użytkownika umożliwiającego korzystanie ze wszystkich funkcjonalności platformy zakupowej. W celu założenia Konta Użytkownika niezbędne jest posiadanie przez Wykonawcę aktywnego konta poczty elektronicznej. Szczegółowe wymogi oraz procedura założenia Konta Użytkownika zostały określone w Regulaminie Internetowej Platformy Zakupowej platformazakupowa.pl dla Użytkowników </w:t>
      </w:r>
      <w:r w:rsidRPr="00537B2E">
        <w:rPr>
          <w:rFonts w:ascii="Times New Roman" w:hAnsi="Times New Roman" w:cs="Times New Roman"/>
          <w:color w:val="000000"/>
          <w:sz w:val="24"/>
          <w:szCs w:val="24"/>
        </w:rPr>
        <w:lastRenderedPageBreak/>
        <w:t xml:space="preserve">(Wykonawców), dostępnym pod adresem: </w:t>
      </w:r>
      <w:hyperlink r:id="rId13" w:history="1">
        <w:r w:rsidRPr="00537B2E">
          <w:rPr>
            <w:rStyle w:val="Hipercze"/>
            <w:rFonts w:ascii="Times New Roman" w:hAnsi="Times New Roman" w:cs="Times New Roman"/>
            <w:sz w:val="24"/>
            <w:szCs w:val="24"/>
          </w:rPr>
          <w:t>https://platformazakupowa.pl/strona/1-regulamin</w:t>
        </w:r>
      </w:hyperlink>
      <w:r w:rsidRPr="00537B2E">
        <w:rPr>
          <w:rFonts w:ascii="Times New Roman" w:hAnsi="Times New Roman" w:cs="Times New Roman"/>
          <w:sz w:val="24"/>
          <w:szCs w:val="24"/>
        </w:rPr>
        <w:t xml:space="preserve">. </w:t>
      </w:r>
    </w:p>
    <w:p w14:paraId="12707657" w14:textId="77777777" w:rsidR="00537B2E" w:rsidRPr="00537B2E" w:rsidRDefault="00537B2E">
      <w:pPr>
        <w:pStyle w:val="Akapitzlist"/>
        <w:numPr>
          <w:ilvl w:val="0"/>
          <w:numId w:val="37"/>
        </w:numPr>
        <w:suppressAutoHyphens/>
        <w:ind w:left="284" w:hanging="284"/>
        <w:jc w:val="both"/>
        <w:rPr>
          <w:rFonts w:ascii="Times New Roman" w:hAnsi="Times New Roman" w:cs="Times New Roman"/>
          <w:sz w:val="24"/>
          <w:szCs w:val="24"/>
        </w:rPr>
      </w:pPr>
      <w:r w:rsidRPr="00537B2E">
        <w:rPr>
          <w:rFonts w:ascii="Times New Roman" w:hAnsi="Times New Roman" w:cs="Times New Roman"/>
          <w:color w:val="000000"/>
          <w:sz w:val="24"/>
          <w:szCs w:val="24"/>
        </w:rPr>
        <w:t>Szczegółowe informacje dot. funkcjonalności i korzystania z platformy zakupowej dostępne są pod adresami:</w:t>
      </w:r>
    </w:p>
    <w:p w14:paraId="7F789FF3" w14:textId="4F5CE2F0" w:rsidR="00537B2E" w:rsidRPr="00537B2E" w:rsidRDefault="00000000" w:rsidP="00462468">
      <w:pPr>
        <w:pStyle w:val="Akapitzlist"/>
        <w:numPr>
          <w:ilvl w:val="1"/>
          <w:numId w:val="37"/>
        </w:numPr>
        <w:suppressAutoHyphens/>
        <w:ind w:left="567" w:hanging="284"/>
        <w:jc w:val="both"/>
        <w:rPr>
          <w:rFonts w:ascii="Times New Roman" w:hAnsi="Times New Roman" w:cs="Times New Roman"/>
          <w:sz w:val="24"/>
          <w:szCs w:val="24"/>
        </w:rPr>
      </w:pPr>
      <w:hyperlink r:id="rId14" w:history="1">
        <w:r w:rsidR="00537B2E" w:rsidRPr="00537B2E">
          <w:rPr>
            <w:rStyle w:val="Hipercze"/>
            <w:rFonts w:ascii="Times New Roman" w:hAnsi="Times New Roman" w:cs="Times New Roman"/>
            <w:sz w:val="24"/>
            <w:szCs w:val="24"/>
          </w:rPr>
          <w:t>https://platformazakupowa.pl/strona/1-regulamin</w:t>
        </w:r>
      </w:hyperlink>
      <w:r w:rsidR="001E2B03">
        <w:rPr>
          <w:rFonts w:ascii="Times New Roman" w:hAnsi="Times New Roman" w:cs="Times New Roman"/>
          <w:sz w:val="24"/>
          <w:szCs w:val="24"/>
        </w:rPr>
        <w:t xml:space="preserve"> </w:t>
      </w:r>
      <w:r w:rsidR="001E2B03" w:rsidRPr="00537B2E">
        <w:rPr>
          <w:rFonts w:ascii="Times New Roman" w:hAnsi="Times New Roman" w:cs="Times New Roman"/>
          <w:sz w:val="24"/>
          <w:szCs w:val="24"/>
        </w:rPr>
        <w:t>–</w:t>
      </w:r>
      <w:r w:rsidR="001E2B03">
        <w:rPr>
          <w:rFonts w:ascii="Times New Roman" w:hAnsi="Times New Roman" w:cs="Times New Roman"/>
          <w:sz w:val="24"/>
          <w:szCs w:val="24"/>
        </w:rPr>
        <w:t xml:space="preserve"> </w:t>
      </w:r>
      <w:r w:rsidR="00537B2E" w:rsidRPr="00537B2E">
        <w:rPr>
          <w:rFonts w:ascii="Times New Roman" w:hAnsi="Times New Roman" w:cs="Times New Roman"/>
          <w:sz w:val="24"/>
          <w:szCs w:val="24"/>
        </w:rPr>
        <w:t xml:space="preserve">Regulamin Internetowej Platformy zakupowej platformazakupowa.pl określający wymagania techniczne i organizacyjne, </w:t>
      </w:r>
    </w:p>
    <w:p w14:paraId="519D1DE5" w14:textId="77777777" w:rsidR="00537B2E" w:rsidRPr="00537B2E" w:rsidRDefault="00000000" w:rsidP="00462468">
      <w:pPr>
        <w:pStyle w:val="Akapitzlist"/>
        <w:numPr>
          <w:ilvl w:val="1"/>
          <w:numId w:val="37"/>
        </w:numPr>
        <w:suppressAutoHyphens/>
        <w:ind w:left="567" w:hanging="284"/>
        <w:jc w:val="both"/>
        <w:rPr>
          <w:rFonts w:ascii="Times New Roman" w:hAnsi="Times New Roman" w:cs="Times New Roman"/>
          <w:sz w:val="24"/>
          <w:szCs w:val="24"/>
        </w:rPr>
      </w:pPr>
      <w:hyperlink r:id="rId15" w:history="1">
        <w:r w:rsidR="00537B2E" w:rsidRPr="00537B2E">
          <w:rPr>
            <w:rStyle w:val="Hipercze"/>
            <w:rFonts w:ascii="Times New Roman" w:hAnsi="Times New Roman" w:cs="Times New Roman"/>
            <w:sz w:val="24"/>
            <w:szCs w:val="24"/>
          </w:rPr>
          <w:t>https://platformazakupowa.pl/strona/45-instrukcje</w:t>
        </w:r>
      </w:hyperlink>
      <w:r w:rsidR="00537B2E" w:rsidRPr="00537B2E">
        <w:rPr>
          <w:rFonts w:ascii="Times New Roman" w:hAnsi="Times New Roman" w:cs="Times New Roman"/>
          <w:sz w:val="24"/>
          <w:szCs w:val="24"/>
        </w:rPr>
        <w:t xml:space="preserve"> – Instrukcje tekstowe i instrukcje wideo, w tym Pełna instrukcja tekstowa składania ofert i wysyłania wiadomości.</w:t>
      </w:r>
    </w:p>
    <w:p w14:paraId="1390B455" w14:textId="77777777" w:rsidR="00537B2E" w:rsidRPr="00537B2E" w:rsidRDefault="00537B2E" w:rsidP="00537B2E">
      <w:pPr>
        <w:pStyle w:val="Akapitzlist"/>
        <w:ind w:left="0"/>
        <w:jc w:val="both"/>
        <w:rPr>
          <w:rFonts w:ascii="Times New Roman" w:hAnsi="Times New Roman" w:cs="Times New Roman"/>
          <w:b/>
          <w:bCs/>
          <w:sz w:val="24"/>
          <w:szCs w:val="24"/>
        </w:rPr>
      </w:pPr>
      <w:r w:rsidRPr="00537B2E">
        <w:rPr>
          <w:rFonts w:ascii="Times New Roman" w:hAnsi="Times New Roman" w:cs="Times New Roman"/>
          <w:b/>
          <w:bCs/>
          <w:color w:val="000000"/>
          <w:sz w:val="24"/>
          <w:szCs w:val="24"/>
        </w:rPr>
        <w:t>[komunikacja ogólna – nie dotyczy składania ofert]</w:t>
      </w:r>
    </w:p>
    <w:p w14:paraId="3162E810" w14:textId="77777777" w:rsidR="00537B2E" w:rsidRPr="00537B2E" w:rsidRDefault="00537B2E">
      <w:pPr>
        <w:pStyle w:val="Akapitzlist"/>
        <w:numPr>
          <w:ilvl w:val="0"/>
          <w:numId w:val="37"/>
        </w:numPr>
        <w:suppressAutoHyphens/>
        <w:ind w:left="284" w:hanging="284"/>
        <w:jc w:val="both"/>
        <w:rPr>
          <w:rFonts w:ascii="Times New Roman" w:hAnsi="Times New Roman" w:cs="Times New Roman"/>
          <w:sz w:val="24"/>
          <w:szCs w:val="24"/>
        </w:rPr>
      </w:pPr>
      <w:r w:rsidRPr="00537B2E">
        <w:rPr>
          <w:rFonts w:ascii="Times New Roman" w:hAnsi="Times New Roman" w:cs="Times New Roman"/>
          <w:sz w:val="24"/>
          <w:szCs w:val="24"/>
        </w:rPr>
        <w:t>Z zastrzeżeniem złożenia oferty (por. ust. 10-23 poniżej) komunikacja w postępowaniu między Zamawiającym a Wykonawcami, w szczególności składanie zapytań, dokumentów elektronicznych lub ich cyfrowych odwzorowań, w tym podmiotowych środków dowodowych, oświadczeń i innych dokumentów, odbywa się elektronicznie, za pośrednictwem platformy zakupowej, z wykorzystaniem formularza „Wyślij wiadomość”. Dokumenty i oświadczenia, o których mowa w zdaniu poprzednim, przekazywane z wykorzystaniem formularza „Wyślij wiadomość” mają charakter załączników i nie są szyfrowane.</w:t>
      </w:r>
    </w:p>
    <w:p w14:paraId="3A6D76B8" w14:textId="77777777" w:rsidR="00537B2E" w:rsidRPr="00537B2E" w:rsidRDefault="00537B2E">
      <w:pPr>
        <w:pStyle w:val="Akapitzlist"/>
        <w:numPr>
          <w:ilvl w:val="0"/>
          <w:numId w:val="37"/>
        </w:numPr>
        <w:suppressAutoHyphens/>
        <w:ind w:left="284" w:hanging="284"/>
        <w:jc w:val="both"/>
        <w:rPr>
          <w:rFonts w:ascii="Times New Roman" w:hAnsi="Times New Roman" w:cs="Times New Roman"/>
          <w:b/>
          <w:bCs/>
          <w:sz w:val="24"/>
          <w:szCs w:val="24"/>
        </w:rPr>
      </w:pPr>
      <w:r w:rsidRPr="00537B2E">
        <w:rPr>
          <w:rFonts w:ascii="Times New Roman" w:hAnsi="Times New Roman" w:cs="Times New Roman"/>
          <w:sz w:val="24"/>
          <w:szCs w:val="24"/>
        </w:rPr>
        <w:t xml:space="preserve">Formularz „Wyślij wiadomość” umożliwia dodanie do treści wysyłanej wiadomości załączników w postaci plików lub spakowanych katalogów. Limit objętości plików lub spakowanych katalogów wynosi </w:t>
      </w:r>
      <w:r w:rsidRPr="00537B2E">
        <w:rPr>
          <w:rFonts w:ascii="Times New Roman" w:hAnsi="Times New Roman" w:cs="Times New Roman"/>
          <w:b/>
          <w:bCs/>
          <w:sz w:val="24"/>
          <w:szCs w:val="24"/>
        </w:rPr>
        <w:t>10 plików lub spakowanych katalogów</w:t>
      </w:r>
      <w:r w:rsidRPr="00537B2E">
        <w:rPr>
          <w:rFonts w:ascii="Times New Roman" w:hAnsi="Times New Roman" w:cs="Times New Roman"/>
          <w:sz w:val="24"/>
          <w:szCs w:val="24"/>
        </w:rPr>
        <w:t xml:space="preserve">, przy sumarycznej wielkości </w:t>
      </w:r>
      <w:r w:rsidRPr="00537B2E">
        <w:rPr>
          <w:rFonts w:ascii="Times New Roman" w:hAnsi="Times New Roman" w:cs="Times New Roman"/>
          <w:b/>
          <w:bCs/>
          <w:sz w:val="24"/>
          <w:szCs w:val="24"/>
        </w:rPr>
        <w:t xml:space="preserve">500 MB. </w:t>
      </w:r>
    </w:p>
    <w:p w14:paraId="14704092" w14:textId="77777777" w:rsidR="00537B2E" w:rsidRPr="00537B2E" w:rsidRDefault="00537B2E">
      <w:pPr>
        <w:pStyle w:val="Akapitzlist"/>
        <w:numPr>
          <w:ilvl w:val="0"/>
          <w:numId w:val="37"/>
        </w:numPr>
        <w:suppressAutoHyphens/>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Wykonawca jest zobowiązany do bieżącego sprawdzenia na platformie zakupowej komunikatów publicznych oraz komunikatów prywatnych dla postępowania, publikowanych na platformie zakupowej lub przesyłanych przez Zamawiającego do Wykonawcy. W szczególności Wykonawca nie może polegać wyłącznie na dostępnym w ramach platformy zakupowej systemie powiadomień z uwagi na możliwość awarii systemu informatycznego platformy zakupowej lub zakwalifikowania powiadomienia o komunikacie publicznym lub prywatnym przez konto poczty internetowej Wykonawcy jako „SPAM”. </w:t>
      </w:r>
    </w:p>
    <w:p w14:paraId="3169DEB5" w14:textId="77777777" w:rsidR="00537B2E" w:rsidRPr="00537B2E" w:rsidRDefault="00537B2E">
      <w:pPr>
        <w:pStyle w:val="Akapitzlist"/>
        <w:numPr>
          <w:ilvl w:val="0"/>
          <w:numId w:val="37"/>
        </w:numPr>
        <w:suppressAutoHyphens/>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Za datę przekazania składanych zapytań, dokumentów elektronicznych lub ich cyfrowych odwzorowań, w tym podmiotowych środków dowodowych i innych dokumentów przekazywanych z wykorzystaniem formularza „Wyślij wiadomość” uznaje się kliknięcie przycisku formularza „Wyślij wiadomość”, po którym pojawi się komunikat, że wiadomość została wysłana do Zamawiającego. </w:t>
      </w:r>
    </w:p>
    <w:p w14:paraId="45918C09" w14:textId="77777777" w:rsidR="00537B2E" w:rsidRPr="00537B2E" w:rsidRDefault="00537B2E" w:rsidP="00537B2E">
      <w:pPr>
        <w:pStyle w:val="Akapitzlist"/>
        <w:ind w:left="0"/>
        <w:jc w:val="both"/>
        <w:rPr>
          <w:rFonts w:ascii="Times New Roman" w:hAnsi="Times New Roman" w:cs="Times New Roman"/>
          <w:b/>
          <w:bCs/>
          <w:sz w:val="24"/>
          <w:szCs w:val="24"/>
        </w:rPr>
      </w:pPr>
      <w:r w:rsidRPr="00537B2E">
        <w:rPr>
          <w:rFonts w:ascii="Times New Roman" w:hAnsi="Times New Roman" w:cs="Times New Roman"/>
          <w:b/>
          <w:bCs/>
          <w:sz w:val="24"/>
          <w:szCs w:val="24"/>
        </w:rPr>
        <w:t>[składanie ofert]</w:t>
      </w:r>
    </w:p>
    <w:p w14:paraId="7BB61DA4" w14:textId="77777777" w:rsidR="00537B2E" w:rsidRPr="00537B2E" w:rsidRDefault="00537B2E">
      <w:pPr>
        <w:pStyle w:val="Akapitzlist"/>
        <w:numPr>
          <w:ilvl w:val="0"/>
          <w:numId w:val="41"/>
        </w:numPr>
        <w:suppressAutoHyphens/>
        <w:ind w:left="284" w:hanging="284"/>
        <w:jc w:val="both"/>
        <w:rPr>
          <w:rFonts w:ascii="Times New Roman" w:hAnsi="Times New Roman" w:cs="Times New Roman"/>
          <w:b/>
          <w:bCs/>
          <w:sz w:val="24"/>
          <w:szCs w:val="24"/>
        </w:rPr>
      </w:pPr>
      <w:r w:rsidRPr="00537B2E">
        <w:rPr>
          <w:rFonts w:ascii="Times New Roman" w:hAnsi="Times New Roman" w:cs="Times New Roman"/>
          <w:b/>
          <w:bCs/>
          <w:sz w:val="24"/>
          <w:szCs w:val="24"/>
        </w:rPr>
        <w:t>Wykonawca posiadający Konto Użytkownika</w:t>
      </w:r>
    </w:p>
    <w:p w14:paraId="149C1DC2"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Wykonawca składa ofertę z wykorzystaniem formularz „Złóż ofertę”, który jest dostępny po wejściu na platformie zakupowej na postępowanie.</w:t>
      </w:r>
    </w:p>
    <w:p w14:paraId="442E54A6"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 xml:space="preserve">Oferta oraz inne dokumenty elektroniczne składane wraz z ofertą muszą zostać </w:t>
      </w:r>
      <w:bookmarkStart w:id="5" w:name="_Hlk129074352"/>
      <w:r w:rsidRPr="00537B2E">
        <w:rPr>
          <w:rFonts w:ascii="Times New Roman" w:hAnsi="Times New Roman" w:cs="Times New Roman"/>
          <w:sz w:val="24"/>
          <w:szCs w:val="24"/>
        </w:rPr>
        <w:t>podpisane elektronicznym kwalifikowanym podpisem lub podpisem zaufanym lub podpisem osobistym</w:t>
      </w:r>
      <w:bookmarkEnd w:id="5"/>
      <w:r w:rsidRPr="00537B2E">
        <w:rPr>
          <w:rFonts w:ascii="Times New Roman" w:hAnsi="Times New Roman" w:cs="Times New Roman"/>
          <w:sz w:val="24"/>
          <w:szCs w:val="24"/>
        </w:rPr>
        <w:t>. Kwalifikowany podpis elektroniczny lub podpis zaufany lub podpis osobisty Wykonawca składa bezpośrednio na ofercie lub innym dokumencie elektronicznym załączanym do formularza „Złóż ofertę”, przed załączeniem oferty lub innego dokumentu elektronicznego.</w:t>
      </w:r>
    </w:p>
    <w:p w14:paraId="40722E7C"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lastRenderedPageBreak/>
        <w:t xml:space="preserve">Do oferty należy dołączyć wszystkie wymagane w ogłoszeniu o zamówieniu lub w SWZ dokumenty, w szczególności oświadczenie z art. 125 ust. 1 Pzp. </w:t>
      </w:r>
    </w:p>
    <w:p w14:paraId="776E1E24"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 xml:space="preserve">Po wypełnieniu formularza „Złóż ofertę” i załadowaniu wszystkich wymaganych załączników, Wykonawca klika przycisk „Przejdź do podsumowania”. </w:t>
      </w:r>
    </w:p>
    <w:p w14:paraId="568735C6"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 xml:space="preserve">Po kliknięciu przycisku „Przejdź do podsumowania” Wykonawca sprawdza poprawność załączonej oferty i innych dokumentów elektronicznych załączonych do oferty oraz ich ilość. Po stwierdzeniu poprawnej weryfikacji dokumentów, zgodnie ze zdaniem poprzednim, Wykonawca klika przycisk „Złóż ofertę”. </w:t>
      </w:r>
    </w:p>
    <w:p w14:paraId="1C26DFF2"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 xml:space="preserve">Kliknięcie przycisku „Złóż ofertę” powoduje zaszyfrowanie oferty i innych dokumentów elektronicznych załączonych do oferty przez system, tak by oferta i dokumenty były niedostępne dla Zamawiającego do terminu otwarcia ofert. </w:t>
      </w:r>
    </w:p>
    <w:p w14:paraId="1A6A19CA"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 xml:space="preserve">Po zaszyfrowaniu oferty i innych dokumentów elektronicznych załączonych do oferty, Wykonawca otrzymuje wiadomość e-mail z potwierdzeniem złożenia oferty. </w:t>
      </w:r>
    </w:p>
    <w:p w14:paraId="736C09CF"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 xml:space="preserve">Wykonawca może – przed upływem terminu składania ofert – wycofać ofertę za pośrednictwem formularza „Złóż ofertę”. Wycofanie oferty następuje automatycznie przez złożenie nowej oferty. </w:t>
      </w:r>
    </w:p>
    <w:p w14:paraId="12C14995"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 xml:space="preserve">Po złożeniu oferty – z uwagi na jej zaszyfrowanie – Wykonawca nie może zmienić oferty. W celu zmiany oferty Wykonawca musi wycofać złożoną ofertę i złożyć nową ofertę – do upływu terminu składania ofert. </w:t>
      </w:r>
    </w:p>
    <w:p w14:paraId="1C308484"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 xml:space="preserve">Formularz „Złóż ofertę” umożliwia załączenie plików lub spakowanych katalogów do ilości </w:t>
      </w:r>
      <w:r w:rsidRPr="00537B2E">
        <w:rPr>
          <w:rFonts w:ascii="Times New Roman" w:hAnsi="Times New Roman" w:cs="Times New Roman"/>
          <w:b/>
          <w:bCs/>
          <w:sz w:val="24"/>
          <w:szCs w:val="24"/>
        </w:rPr>
        <w:t>10 plików lub spakowanych katalogów</w:t>
      </w:r>
      <w:r w:rsidRPr="00537B2E">
        <w:rPr>
          <w:rFonts w:ascii="Times New Roman" w:hAnsi="Times New Roman" w:cs="Times New Roman"/>
          <w:sz w:val="24"/>
          <w:szCs w:val="24"/>
        </w:rPr>
        <w:t xml:space="preserve">, przy sumarycznej wielkości </w:t>
      </w:r>
      <w:r w:rsidRPr="00537B2E">
        <w:rPr>
          <w:rFonts w:ascii="Times New Roman" w:hAnsi="Times New Roman" w:cs="Times New Roman"/>
          <w:b/>
          <w:bCs/>
          <w:sz w:val="24"/>
          <w:szCs w:val="24"/>
        </w:rPr>
        <w:t>150 MB</w:t>
      </w:r>
      <w:r w:rsidRPr="00537B2E">
        <w:rPr>
          <w:rFonts w:ascii="Times New Roman" w:hAnsi="Times New Roman" w:cs="Times New Roman"/>
          <w:sz w:val="24"/>
          <w:szCs w:val="24"/>
        </w:rPr>
        <w:t xml:space="preserve">. </w:t>
      </w:r>
    </w:p>
    <w:p w14:paraId="0C5875F3" w14:textId="77777777" w:rsidR="00537B2E" w:rsidRPr="00537B2E" w:rsidRDefault="00537B2E">
      <w:pPr>
        <w:pStyle w:val="Akapitzlist"/>
        <w:numPr>
          <w:ilvl w:val="0"/>
          <w:numId w:val="37"/>
        </w:numPr>
        <w:suppressAutoHyphens/>
        <w:ind w:left="426" w:hanging="426"/>
        <w:jc w:val="both"/>
        <w:rPr>
          <w:rFonts w:ascii="Times New Roman" w:hAnsi="Times New Roman" w:cs="Times New Roman"/>
          <w:b/>
          <w:bCs/>
          <w:sz w:val="24"/>
          <w:szCs w:val="24"/>
        </w:rPr>
      </w:pPr>
      <w:r w:rsidRPr="00537B2E">
        <w:rPr>
          <w:rFonts w:ascii="Times New Roman" w:hAnsi="Times New Roman" w:cs="Times New Roman"/>
          <w:sz w:val="24"/>
          <w:szCs w:val="24"/>
        </w:rPr>
        <w:t xml:space="preserve">Za datę złożenia oferty uznaje się kliknięcie przycisku formularza „Złóż ofertę” i wyświetlenie komunikatu, że oferta została złożona. Czas wyświetlany na platformie zakupowej synchronizuje się automatycznie z serwerem Głównego Urzędu Miar. </w:t>
      </w:r>
    </w:p>
    <w:p w14:paraId="38B1B562" w14:textId="77777777" w:rsidR="00537B2E" w:rsidRPr="00537B2E" w:rsidRDefault="00537B2E">
      <w:pPr>
        <w:pStyle w:val="Akapitzlist"/>
        <w:numPr>
          <w:ilvl w:val="0"/>
          <w:numId w:val="41"/>
        </w:numPr>
        <w:suppressAutoHyphens/>
        <w:ind w:left="284" w:hanging="284"/>
        <w:jc w:val="both"/>
        <w:rPr>
          <w:rFonts w:ascii="Times New Roman" w:hAnsi="Times New Roman" w:cs="Times New Roman"/>
          <w:b/>
          <w:bCs/>
          <w:sz w:val="24"/>
          <w:szCs w:val="24"/>
        </w:rPr>
      </w:pPr>
      <w:r w:rsidRPr="00537B2E">
        <w:rPr>
          <w:rFonts w:ascii="Times New Roman" w:hAnsi="Times New Roman" w:cs="Times New Roman"/>
          <w:b/>
          <w:bCs/>
          <w:sz w:val="24"/>
          <w:szCs w:val="24"/>
        </w:rPr>
        <w:t>Wykonawca nieposiadający Konta Użytkownika</w:t>
      </w:r>
    </w:p>
    <w:p w14:paraId="14883CBB"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Postanowienia ust. 1 – 20 powyżej stosuje się do złożenia oferty przez Wykonawcę nieposiadającego Konta Użytkownika, z zastrzeżeniem ust. 22 i ust. 23 poniżej.</w:t>
      </w:r>
    </w:p>
    <w:p w14:paraId="498E9A64"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 xml:space="preserve">W celu skutecznego złożenia oferty, Wykonawca nie posiadający Konta Użytkownika, zobowiązany jest do potwierdzenia adresu e-mail wskazanego w formularzu „Złóż ofertę”, poprzez kliknięcie w link aktywacyjny wysłany w wiadomości e-mail potwierdzającej złożenie oferty. Niedopełnienie tego obowiązku będzie skutkować odrzuceniem oferty Wykonawcy z powodu braku uwierzytelnienia kontaktu z Wykonawcą. </w:t>
      </w:r>
    </w:p>
    <w:p w14:paraId="7EC5BA9A"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sz w:val="24"/>
          <w:szCs w:val="24"/>
        </w:rPr>
        <w:t xml:space="preserve">Wycofanie złożonej oferty przez Wykonawcę nieposiadającego Konta Użytkownika wymaga potwierdzenia wycofania złożonej oferty przez kliknięcie w link wysłany Wykonawcy w wiadomości e-mail. Adresem e-mail, o którym mowa w zdaniu poprzednim jest adres e-mail wskazany w formularzu „Złóż ofertę” wypełnianym przez Wykonawcę w trakcie składania pierwotnej oferty. Datą wycofania oferty jest data potwierdzenia wycofania złożonej oferty przez kliknięcie w przycisk „Wycofaj ofertę”. </w:t>
      </w:r>
    </w:p>
    <w:p w14:paraId="0294A2B4" w14:textId="77777777" w:rsidR="00537B2E" w:rsidRPr="00537B2E" w:rsidRDefault="00537B2E" w:rsidP="00537B2E">
      <w:pPr>
        <w:pStyle w:val="Akapitzlist"/>
        <w:ind w:left="0"/>
        <w:jc w:val="both"/>
        <w:rPr>
          <w:rFonts w:ascii="Times New Roman" w:hAnsi="Times New Roman" w:cs="Times New Roman"/>
          <w:b/>
          <w:bCs/>
          <w:sz w:val="24"/>
          <w:szCs w:val="24"/>
        </w:rPr>
      </w:pPr>
      <w:r w:rsidRPr="00537B2E">
        <w:rPr>
          <w:rFonts w:ascii="Times New Roman" w:hAnsi="Times New Roman" w:cs="Times New Roman"/>
          <w:b/>
          <w:bCs/>
          <w:sz w:val="24"/>
          <w:szCs w:val="24"/>
        </w:rPr>
        <w:t>POCZTA ELEKTRONICZNA:</w:t>
      </w:r>
    </w:p>
    <w:p w14:paraId="1B329781"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color w:val="000000"/>
          <w:sz w:val="24"/>
          <w:szCs w:val="24"/>
        </w:rPr>
        <w:t>W przypadku komunikacji z wykorzystaniem poczty elektronicznej niezbędne jest:</w:t>
      </w:r>
    </w:p>
    <w:p w14:paraId="7EEAE79C" w14:textId="77777777" w:rsidR="00537B2E" w:rsidRPr="00537B2E" w:rsidRDefault="00537B2E" w:rsidP="00462468">
      <w:pPr>
        <w:pStyle w:val="Akapitzlist"/>
        <w:numPr>
          <w:ilvl w:val="0"/>
          <w:numId w:val="40"/>
        </w:numPr>
        <w:suppressAutoHyphens/>
        <w:ind w:left="709" w:hanging="284"/>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dysponowanie przez Wykonawcę urządzeniem teleinformatycznym z dostępem do sieci Internet, </w:t>
      </w:r>
    </w:p>
    <w:p w14:paraId="14C441E9" w14:textId="77777777" w:rsidR="00537B2E" w:rsidRPr="00537B2E" w:rsidRDefault="00537B2E" w:rsidP="00462468">
      <w:pPr>
        <w:pStyle w:val="Akapitzlist"/>
        <w:numPr>
          <w:ilvl w:val="0"/>
          <w:numId w:val="40"/>
        </w:numPr>
        <w:suppressAutoHyphens/>
        <w:ind w:left="709" w:hanging="284"/>
        <w:jc w:val="both"/>
        <w:rPr>
          <w:rFonts w:ascii="Times New Roman" w:hAnsi="Times New Roman" w:cs="Times New Roman"/>
          <w:sz w:val="24"/>
          <w:szCs w:val="24"/>
        </w:rPr>
      </w:pPr>
      <w:r w:rsidRPr="00537B2E">
        <w:rPr>
          <w:rFonts w:ascii="Times New Roman" w:hAnsi="Times New Roman" w:cs="Times New Roman"/>
          <w:color w:val="000000"/>
          <w:sz w:val="24"/>
          <w:szCs w:val="24"/>
        </w:rPr>
        <w:lastRenderedPageBreak/>
        <w:t xml:space="preserve">dysponowanie przez Wykonawcę dostępem do nowoczesnej przeglądarki internetowej wspierającej HTML5, CSS3 i JavaScript, </w:t>
      </w:r>
    </w:p>
    <w:p w14:paraId="48215366" w14:textId="77777777" w:rsidR="00537B2E" w:rsidRPr="00537B2E" w:rsidRDefault="00537B2E" w:rsidP="00462468">
      <w:pPr>
        <w:pStyle w:val="Akapitzlist"/>
        <w:numPr>
          <w:ilvl w:val="0"/>
          <w:numId w:val="40"/>
        </w:numPr>
        <w:suppressAutoHyphens/>
        <w:ind w:left="709" w:hanging="284"/>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posiadanie przez Wykonawcę aktywnego konta poczty elektronicznej. </w:t>
      </w:r>
    </w:p>
    <w:p w14:paraId="41893C08"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Datą przekazania korespondencji jest data jej wpływu na skrzynkę pocztową Zamawiającego. </w:t>
      </w:r>
    </w:p>
    <w:p w14:paraId="48D0DFCA" w14:textId="77777777" w:rsidR="00537B2E" w:rsidRPr="00537B2E" w:rsidRDefault="00537B2E">
      <w:pPr>
        <w:pStyle w:val="Akapitzlist"/>
        <w:numPr>
          <w:ilvl w:val="0"/>
          <w:numId w:val="37"/>
        </w:numPr>
        <w:suppressAutoHyphens/>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Ograniczenia dotyczące plików: Wykonawca może przesłać pliki o maksymalnej wielkości 20 MB. </w:t>
      </w:r>
    </w:p>
    <w:p w14:paraId="10261CE8" w14:textId="77777777" w:rsidR="00537B2E" w:rsidRPr="00537B2E" w:rsidRDefault="00537B2E" w:rsidP="00537B2E">
      <w:pPr>
        <w:pStyle w:val="Akapitzlist"/>
        <w:ind w:left="0"/>
        <w:jc w:val="both"/>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POSTAĆ DOKUMENTÓW PRZESYŁANYCH W RAMACH KORESPONDENCJI </w:t>
      </w:r>
    </w:p>
    <w:p w14:paraId="212F9F90"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Ofertę, oświadczenie, o którym mowa w art. 125 ust. 1 Pzp, podmiotowe środki dowodowe, w tym oświadczenie z art. 117 ust. 4 Pzp, zobowiązanie podmiotu udostępniającego zasoby, o którym mowa w art. 118 ust. 3 Pzp oraz pełnomocnictwo sporządza się w postaci elektronicznej, w formatach danych określonych w przepisach wydanych na podstawie art. 18 ustawy z dnia 17 lutego 2005 roku o informatyzacji działalności podmiotów publicznych, tj. w formatach danych określonych w Załączniku nr 2 do Rozporządzenia </w:t>
      </w:r>
      <w:r w:rsidRPr="00537B2E">
        <w:rPr>
          <w:rFonts w:ascii="Times New Roman" w:hAnsi="Times New Roman" w:cs="Times New Roman"/>
          <w:sz w:val="24"/>
          <w:szCs w:val="24"/>
        </w:rPr>
        <w:t xml:space="preserve">Rady Ministrów z dnia 12 kwietnia 2012 roku w sprawie krajowych ram interoperacyjności, minimalnych wymagań dla rejestrów publicznych i wymiany informacji w postaci elektronicznej oraz minimalnych wymagań dla systemów informatycznych (dalej: formaty danych odpowiadające KRI). </w:t>
      </w:r>
    </w:p>
    <w:p w14:paraId="3B092264"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Dopuszcza się przekazanie cyfrowych odwzorowań podmiotowych środków dowodowych, w tym oświadczenia z art. 117 ust. 4 Pzp, zobowiązania podmiotu udostępniającego zasoby, o którym mowa w art. 118 ust. 3 Pzp oraz pełnomocnictwa, w przypadku ich wystawienia w postaci papierowej, z zastrzeżeniem konieczności poświadczenia cyfrowego odwzorowania za zgodność z dokumentem sporządzonym w postaci papierowej, zgodnie z wymogami określonymi w Rozporządzeniu </w:t>
      </w:r>
      <w:r w:rsidRPr="00537B2E">
        <w:rPr>
          <w:rFonts w:ascii="Times New Roman" w:hAnsi="Times New Roman" w:cs="Times New Roman"/>
          <w:sz w:val="24"/>
          <w:szCs w:val="24"/>
        </w:rPr>
        <w:t xml:space="preserve">Prezesa Rady Ministrów z dnia 30 grudnia 2020 roku w sprawie sposobu sporządzania i przekazywania informacji oraz wymagań technicznych dla dokumentów elektronicznych oraz środków komunikacji elektronicznej w postępowaniu o udzielenie zamówienia publicznego lub konkursie. </w:t>
      </w:r>
    </w:p>
    <w:p w14:paraId="68793051"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Informacje, oświadczenia lub dokumenty inne niż wskazane w ust. 27 i 28 powyżej sporządza się w postaci elektronicznej w formatach danych odpowiadających KRI lub jako tekst wpisany bezpośrednio do wiadomości przekazywanej przy użyciu środków komunikacji elektronicznej. </w:t>
      </w:r>
    </w:p>
    <w:p w14:paraId="0C3F730A"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Wyłącznym sposobem wyrażenia informacji w korespondencji jest użycie wyrazów, cyfr lub innych znaków pisarskich, które można odczytać i powielić i których układ nie pozostawia wątpliwości co do treści i kontekstu zapisanych informacji. </w:t>
      </w:r>
    </w:p>
    <w:p w14:paraId="792CF16A" w14:textId="77777777" w:rsidR="00537B2E" w:rsidRPr="00537B2E" w:rsidRDefault="00537B2E">
      <w:pPr>
        <w:pStyle w:val="Akapitzlist"/>
        <w:numPr>
          <w:ilvl w:val="0"/>
          <w:numId w:val="37"/>
        </w:numPr>
        <w:suppressAutoHyphens/>
        <w:ind w:left="426" w:hanging="426"/>
        <w:jc w:val="both"/>
        <w:rPr>
          <w:rFonts w:ascii="Times New Roman" w:hAnsi="Times New Roman" w:cs="Times New Roman"/>
          <w:sz w:val="24"/>
          <w:szCs w:val="24"/>
        </w:rPr>
      </w:pPr>
      <w:r w:rsidRPr="00537B2E">
        <w:rPr>
          <w:rFonts w:ascii="Times New Roman" w:hAnsi="Times New Roman" w:cs="Times New Roman"/>
          <w:color w:val="000000"/>
          <w:sz w:val="24"/>
          <w:szCs w:val="24"/>
        </w:rPr>
        <w:t xml:space="preserve">Dokumenty elektroniczne Wykonawca przekazuje w oryginale. </w:t>
      </w:r>
    </w:p>
    <w:bookmarkEnd w:id="4"/>
    <w:p w14:paraId="0664EE61" w14:textId="77777777" w:rsidR="00FA0833" w:rsidRPr="00537B2E" w:rsidRDefault="00FA0833" w:rsidP="00537B2E">
      <w:pPr>
        <w:jc w:val="both"/>
        <w:rPr>
          <w:rFonts w:ascii="Times New Roman" w:hAnsi="Times New Roman" w:cs="Times New Roman"/>
          <w:color w:val="000000"/>
          <w:sz w:val="24"/>
          <w:szCs w:val="24"/>
        </w:rPr>
      </w:pPr>
    </w:p>
    <w:p w14:paraId="36790F9E" w14:textId="5538877B" w:rsidR="0041614C" w:rsidRPr="00537B2E" w:rsidRDefault="003D7A8A" w:rsidP="00537B2E">
      <w:pPr>
        <w:jc w:val="both"/>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CA3B08" w:rsidRPr="00537B2E">
        <w:rPr>
          <w:rFonts w:ascii="Times New Roman" w:hAnsi="Times New Roman" w:cs="Times New Roman"/>
          <w:b/>
          <w:bCs/>
          <w:color w:val="000000"/>
          <w:sz w:val="24"/>
          <w:szCs w:val="24"/>
        </w:rPr>
        <w:t>3</w:t>
      </w:r>
      <w:r w:rsidRPr="00537B2E">
        <w:rPr>
          <w:rFonts w:ascii="Times New Roman" w:hAnsi="Times New Roman" w:cs="Times New Roman"/>
          <w:b/>
          <w:bCs/>
          <w:color w:val="000000"/>
          <w:sz w:val="24"/>
          <w:szCs w:val="24"/>
        </w:rPr>
        <w:t xml:space="preserve"> – </w:t>
      </w:r>
      <w:r w:rsidR="0041614C" w:rsidRPr="00537B2E">
        <w:rPr>
          <w:rFonts w:ascii="Times New Roman" w:hAnsi="Times New Roman" w:cs="Times New Roman"/>
          <w:b/>
          <w:bCs/>
          <w:color w:val="000000"/>
          <w:sz w:val="24"/>
          <w:szCs w:val="24"/>
        </w:rPr>
        <w:t>Osoby uprawnione do kontaktu ze strony Zamawiającego</w:t>
      </w:r>
    </w:p>
    <w:p w14:paraId="37686025" w14:textId="554254E9" w:rsidR="0041614C" w:rsidRPr="00537B2E" w:rsidRDefault="0041614C" w:rsidP="00537B2E">
      <w:pPr>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Osob</w:t>
      </w:r>
      <w:r w:rsidR="008748EF" w:rsidRPr="00537B2E">
        <w:rPr>
          <w:rFonts w:ascii="Times New Roman" w:hAnsi="Times New Roman" w:cs="Times New Roman"/>
          <w:color w:val="000000"/>
          <w:sz w:val="24"/>
          <w:szCs w:val="24"/>
        </w:rPr>
        <w:t xml:space="preserve">ą </w:t>
      </w:r>
      <w:r w:rsidRPr="00537B2E">
        <w:rPr>
          <w:rFonts w:ascii="Times New Roman" w:hAnsi="Times New Roman" w:cs="Times New Roman"/>
          <w:color w:val="000000"/>
          <w:sz w:val="24"/>
          <w:szCs w:val="24"/>
        </w:rPr>
        <w:t>uprawnion</w:t>
      </w:r>
      <w:r w:rsidR="008748EF" w:rsidRPr="00537B2E">
        <w:rPr>
          <w:rFonts w:ascii="Times New Roman" w:hAnsi="Times New Roman" w:cs="Times New Roman"/>
          <w:color w:val="000000"/>
          <w:sz w:val="24"/>
          <w:szCs w:val="24"/>
        </w:rPr>
        <w:t>ą d</w:t>
      </w:r>
      <w:r w:rsidRPr="00537B2E">
        <w:rPr>
          <w:rFonts w:ascii="Times New Roman" w:hAnsi="Times New Roman" w:cs="Times New Roman"/>
          <w:color w:val="000000"/>
          <w:sz w:val="24"/>
          <w:szCs w:val="24"/>
        </w:rPr>
        <w:t>o kontaktu w postępowaniu ze strony Zamawiającego</w:t>
      </w:r>
      <w:r w:rsidR="008748EF" w:rsidRPr="00537B2E">
        <w:rPr>
          <w:rFonts w:ascii="Times New Roman" w:hAnsi="Times New Roman" w:cs="Times New Roman"/>
          <w:color w:val="000000"/>
          <w:sz w:val="24"/>
          <w:szCs w:val="24"/>
        </w:rPr>
        <w:t xml:space="preserve"> jest:</w:t>
      </w:r>
    </w:p>
    <w:p w14:paraId="4B3CF46B" w14:textId="0B4CF1F9" w:rsidR="00406BDE" w:rsidRPr="00E85527" w:rsidRDefault="001E2B03" w:rsidP="00537B2E">
      <w:pPr>
        <w:jc w:val="both"/>
        <w:rPr>
          <w:rFonts w:ascii="Times New Roman" w:hAnsi="Times New Roman" w:cs="Times New Roman"/>
          <w:color w:val="000000"/>
          <w:sz w:val="24"/>
          <w:szCs w:val="24"/>
        </w:rPr>
      </w:pPr>
      <w:r>
        <w:rPr>
          <w:rFonts w:ascii="Times New Roman" w:hAnsi="Times New Roman" w:cs="Times New Roman"/>
          <w:b/>
          <w:bCs/>
          <w:color w:val="000000"/>
          <w:sz w:val="24"/>
          <w:szCs w:val="24"/>
        </w:rPr>
        <w:t>Jarosław Łapka</w:t>
      </w:r>
      <w:r w:rsidR="008748EF" w:rsidRPr="00537B2E">
        <w:rPr>
          <w:rFonts w:ascii="Times New Roman" w:hAnsi="Times New Roman" w:cs="Times New Roman"/>
          <w:b/>
          <w:bCs/>
          <w:color w:val="000000"/>
          <w:sz w:val="24"/>
          <w:szCs w:val="24"/>
        </w:rPr>
        <w:t xml:space="preserve"> –</w:t>
      </w:r>
      <w:r w:rsidR="00E85527">
        <w:rPr>
          <w:rFonts w:ascii="Times New Roman" w:hAnsi="Times New Roman" w:cs="Times New Roman"/>
          <w:b/>
          <w:bCs/>
          <w:color w:val="000000"/>
          <w:sz w:val="24"/>
          <w:szCs w:val="24"/>
        </w:rPr>
        <w:t xml:space="preserve"> </w:t>
      </w:r>
      <w:r w:rsidR="00E85527">
        <w:rPr>
          <w:rFonts w:ascii="Times New Roman" w:hAnsi="Times New Roman" w:cs="Times New Roman"/>
          <w:color w:val="000000"/>
          <w:sz w:val="24"/>
          <w:szCs w:val="24"/>
        </w:rPr>
        <w:t xml:space="preserve">e-mail: </w:t>
      </w:r>
      <w:hyperlink r:id="rId16" w:history="1">
        <w:r w:rsidR="00E85527" w:rsidRPr="004B304B">
          <w:rPr>
            <w:rStyle w:val="Hipercze"/>
            <w:rFonts w:ascii="Times New Roman" w:hAnsi="Times New Roman" w:cs="Times New Roman"/>
            <w:sz w:val="24"/>
            <w:szCs w:val="24"/>
          </w:rPr>
          <w:t>zggs@zggs.com.pl</w:t>
        </w:r>
      </w:hyperlink>
      <w:r w:rsidR="00E85527">
        <w:rPr>
          <w:rFonts w:ascii="Times New Roman" w:hAnsi="Times New Roman" w:cs="Times New Roman"/>
          <w:color w:val="000000"/>
          <w:sz w:val="24"/>
          <w:szCs w:val="24"/>
        </w:rPr>
        <w:t>, tel.: (41) 302 50 94 wew. 209</w:t>
      </w:r>
    </w:p>
    <w:p w14:paraId="51F3819E" w14:textId="77777777" w:rsidR="008748EF" w:rsidRPr="00537B2E" w:rsidRDefault="008748EF" w:rsidP="00537B2E">
      <w:pPr>
        <w:jc w:val="both"/>
        <w:rPr>
          <w:rFonts w:ascii="Times New Roman" w:hAnsi="Times New Roman" w:cs="Times New Roman"/>
          <w:color w:val="000000"/>
          <w:sz w:val="24"/>
          <w:szCs w:val="24"/>
        </w:rPr>
      </w:pPr>
    </w:p>
    <w:p w14:paraId="512443B8" w14:textId="797CFEDD" w:rsidR="003D7A8A" w:rsidRPr="00537B2E" w:rsidRDefault="0041614C" w:rsidP="00462468">
      <w:pPr>
        <w:ind w:left="1134" w:hanging="1134"/>
        <w:jc w:val="both"/>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CA3B08" w:rsidRPr="00537B2E">
        <w:rPr>
          <w:rFonts w:ascii="Times New Roman" w:hAnsi="Times New Roman" w:cs="Times New Roman"/>
          <w:b/>
          <w:bCs/>
          <w:color w:val="000000"/>
          <w:sz w:val="24"/>
          <w:szCs w:val="24"/>
        </w:rPr>
        <w:t>4</w:t>
      </w:r>
      <w:r w:rsidRPr="00537B2E">
        <w:rPr>
          <w:rFonts w:ascii="Times New Roman" w:hAnsi="Times New Roman" w:cs="Times New Roman"/>
          <w:b/>
          <w:bCs/>
          <w:color w:val="000000"/>
          <w:sz w:val="24"/>
          <w:szCs w:val="24"/>
        </w:rPr>
        <w:t xml:space="preserve"> – </w:t>
      </w:r>
      <w:r w:rsidR="003D7A8A" w:rsidRPr="00537B2E">
        <w:rPr>
          <w:rFonts w:ascii="Times New Roman" w:hAnsi="Times New Roman" w:cs="Times New Roman"/>
          <w:b/>
          <w:bCs/>
          <w:color w:val="000000"/>
          <w:sz w:val="24"/>
          <w:szCs w:val="24"/>
        </w:rPr>
        <w:t>Odstępstwo od zasady komunikowania się przy użyciu środków komunikacji elektronicznej</w:t>
      </w:r>
    </w:p>
    <w:p w14:paraId="7970A669" w14:textId="018A4133" w:rsidR="00365363" w:rsidRPr="00537B2E" w:rsidRDefault="009F05F1" w:rsidP="00537B2E">
      <w:pPr>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lastRenderedPageBreak/>
        <w:t>Zamawiający</w:t>
      </w:r>
      <w:r w:rsidR="00516081" w:rsidRPr="00537B2E">
        <w:rPr>
          <w:rFonts w:ascii="Times New Roman" w:hAnsi="Times New Roman" w:cs="Times New Roman"/>
          <w:color w:val="000000"/>
          <w:sz w:val="24"/>
          <w:szCs w:val="24"/>
        </w:rPr>
        <w:t xml:space="preserve"> nie przewiduje odstępstw</w:t>
      </w:r>
      <w:r w:rsidRPr="00537B2E">
        <w:rPr>
          <w:rFonts w:ascii="Times New Roman" w:hAnsi="Times New Roman" w:cs="Times New Roman"/>
          <w:color w:val="000000"/>
          <w:sz w:val="24"/>
          <w:szCs w:val="24"/>
        </w:rPr>
        <w:t xml:space="preserve"> od </w:t>
      </w:r>
      <w:r w:rsidR="005D1585" w:rsidRPr="00537B2E">
        <w:rPr>
          <w:rFonts w:ascii="Times New Roman" w:hAnsi="Times New Roman" w:cs="Times New Roman"/>
          <w:color w:val="000000"/>
          <w:sz w:val="24"/>
          <w:szCs w:val="24"/>
        </w:rPr>
        <w:t xml:space="preserve">komunikacji przy </w:t>
      </w:r>
      <w:r w:rsidRPr="00537B2E">
        <w:rPr>
          <w:rFonts w:ascii="Times New Roman" w:hAnsi="Times New Roman" w:cs="Times New Roman"/>
          <w:color w:val="000000"/>
          <w:sz w:val="24"/>
          <w:szCs w:val="24"/>
        </w:rPr>
        <w:t>użyci</w:t>
      </w:r>
      <w:r w:rsidR="005D1585" w:rsidRPr="00537B2E">
        <w:rPr>
          <w:rFonts w:ascii="Times New Roman" w:hAnsi="Times New Roman" w:cs="Times New Roman"/>
          <w:color w:val="000000"/>
          <w:sz w:val="24"/>
          <w:szCs w:val="24"/>
        </w:rPr>
        <w:t>u</w:t>
      </w:r>
      <w:r w:rsidRPr="00537B2E">
        <w:rPr>
          <w:rFonts w:ascii="Times New Roman" w:hAnsi="Times New Roman" w:cs="Times New Roman"/>
          <w:color w:val="000000"/>
          <w:sz w:val="24"/>
          <w:szCs w:val="24"/>
        </w:rPr>
        <w:t xml:space="preserve"> środków komunikacji elektronicznej</w:t>
      </w:r>
      <w:r w:rsidR="00842D64">
        <w:rPr>
          <w:rFonts w:ascii="Times New Roman" w:hAnsi="Times New Roman" w:cs="Times New Roman"/>
          <w:color w:val="000000"/>
          <w:sz w:val="24"/>
          <w:szCs w:val="24"/>
        </w:rPr>
        <w:t>.</w:t>
      </w:r>
    </w:p>
    <w:p w14:paraId="0F15B2D8" w14:textId="6922F7BD" w:rsidR="00DB77D1" w:rsidRPr="00537B2E" w:rsidRDefault="00DB77D1" w:rsidP="00537B2E">
      <w:pPr>
        <w:rPr>
          <w:rFonts w:ascii="Times New Roman" w:hAnsi="Times New Roman" w:cs="Times New Roman"/>
          <w:color w:val="000000"/>
          <w:sz w:val="24"/>
          <w:szCs w:val="24"/>
        </w:rPr>
      </w:pPr>
    </w:p>
    <w:p w14:paraId="3D4B2435" w14:textId="53D5060D" w:rsidR="00B81F40" w:rsidRPr="002A7E79" w:rsidRDefault="00DC4500" w:rsidP="002A7E79">
      <w:pPr>
        <w:jc w:val="both"/>
        <w:rPr>
          <w:rFonts w:ascii="Times New Roman" w:hAnsi="Times New Roman" w:cs="Times New Roman"/>
          <w:b/>
          <w:bCs/>
          <w:color w:val="000000"/>
          <w:sz w:val="24"/>
          <w:szCs w:val="24"/>
        </w:rPr>
      </w:pPr>
      <w:r w:rsidRPr="002A7E79">
        <w:rPr>
          <w:rFonts w:ascii="Times New Roman" w:hAnsi="Times New Roman" w:cs="Times New Roman"/>
          <w:b/>
          <w:bCs/>
          <w:color w:val="000000"/>
          <w:sz w:val="24"/>
          <w:szCs w:val="24"/>
        </w:rPr>
        <w:t xml:space="preserve">Rozdział </w:t>
      </w:r>
      <w:r w:rsidR="00CA3B08" w:rsidRPr="002A7E79">
        <w:rPr>
          <w:rFonts w:ascii="Times New Roman" w:hAnsi="Times New Roman" w:cs="Times New Roman"/>
          <w:b/>
          <w:bCs/>
          <w:color w:val="000000"/>
          <w:sz w:val="24"/>
          <w:szCs w:val="24"/>
        </w:rPr>
        <w:t>5</w:t>
      </w:r>
      <w:r w:rsidRPr="002A7E79">
        <w:rPr>
          <w:rFonts w:ascii="Times New Roman" w:hAnsi="Times New Roman" w:cs="Times New Roman"/>
          <w:b/>
          <w:bCs/>
          <w:color w:val="000000"/>
          <w:sz w:val="24"/>
          <w:szCs w:val="24"/>
        </w:rPr>
        <w:t xml:space="preserve"> –</w:t>
      </w:r>
      <w:r w:rsidR="002F5DA9" w:rsidRPr="002A7E79">
        <w:rPr>
          <w:rFonts w:ascii="Times New Roman" w:hAnsi="Times New Roman" w:cs="Times New Roman"/>
          <w:b/>
          <w:bCs/>
          <w:color w:val="000000"/>
          <w:sz w:val="24"/>
          <w:szCs w:val="24"/>
        </w:rPr>
        <w:t>Wyjaśnienia treści SWZ</w:t>
      </w:r>
    </w:p>
    <w:p w14:paraId="1635BDBA" w14:textId="77777777" w:rsidR="002A7E79" w:rsidRPr="002A7E79" w:rsidRDefault="002A7E79">
      <w:pPr>
        <w:pStyle w:val="Akapitzlist"/>
        <w:numPr>
          <w:ilvl w:val="0"/>
          <w:numId w:val="42"/>
        </w:numPr>
        <w:suppressAutoHyphens/>
        <w:ind w:left="284" w:hanging="284"/>
        <w:jc w:val="both"/>
        <w:rPr>
          <w:rFonts w:ascii="Times New Roman" w:hAnsi="Times New Roman" w:cs="Times New Roman"/>
          <w:sz w:val="24"/>
          <w:szCs w:val="24"/>
        </w:rPr>
      </w:pPr>
      <w:r w:rsidRPr="002A7E79">
        <w:rPr>
          <w:rFonts w:ascii="Times New Roman" w:hAnsi="Times New Roman" w:cs="Times New Roman"/>
          <w:color w:val="000000"/>
          <w:sz w:val="24"/>
          <w:szCs w:val="24"/>
        </w:rPr>
        <w:t xml:space="preserve">Wykonawca może zwrócić się do Zamawiającego o wyjaśnienie treści SWZ, przesyłając pytanie do treści SWZ z wykorzystaniem platformy zakupowej poprzez użycie formularza „Wyślij wiadomość”. </w:t>
      </w:r>
    </w:p>
    <w:p w14:paraId="26BC43D7" w14:textId="77777777" w:rsidR="002A7E79" w:rsidRPr="002A7E79" w:rsidRDefault="002A7E79">
      <w:pPr>
        <w:pStyle w:val="Akapitzlist"/>
        <w:numPr>
          <w:ilvl w:val="0"/>
          <w:numId w:val="42"/>
        </w:numPr>
        <w:suppressAutoHyphens/>
        <w:ind w:left="284" w:hanging="284"/>
        <w:jc w:val="both"/>
        <w:rPr>
          <w:rFonts w:ascii="Times New Roman" w:hAnsi="Times New Roman" w:cs="Times New Roman"/>
          <w:sz w:val="24"/>
          <w:szCs w:val="24"/>
        </w:rPr>
      </w:pPr>
      <w:r w:rsidRPr="002A7E79">
        <w:rPr>
          <w:rFonts w:ascii="Times New Roman" w:hAnsi="Times New Roman" w:cs="Times New Roman"/>
          <w:color w:val="000000"/>
          <w:sz w:val="24"/>
          <w:szCs w:val="24"/>
        </w:rPr>
        <w:t xml:space="preserve">Zamawiający udzieli wyjaśnień treści SWZ niezwłocznie, nie później jednak niż na 2 dni przed upływem terminu składania ofert, pod warunkiem, że wniosek o wyjaśnienie treści SWZ wpłynie do Zamawiającego nie później niż na 4 dni przed upływem terminu składania ofert. </w:t>
      </w:r>
    </w:p>
    <w:p w14:paraId="1F835C95" w14:textId="77777777" w:rsidR="002A7E79" w:rsidRPr="002A7E79" w:rsidRDefault="002A7E79">
      <w:pPr>
        <w:pStyle w:val="Akapitzlist"/>
        <w:numPr>
          <w:ilvl w:val="0"/>
          <w:numId w:val="42"/>
        </w:numPr>
        <w:suppressAutoHyphens/>
        <w:ind w:left="284" w:hanging="284"/>
        <w:jc w:val="both"/>
        <w:rPr>
          <w:rFonts w:ascii="Times New Roman" w:hAnsi="Times New Roman" w:cs="Times New Roman"/>
          <w:sz w:val="24"/>
          <w:szCs w:val="24"/>
        </w:rPr>
      </w:pPr>
      <w:bookmarkStart w:id="6" w:name="mip59347158"/>
      <w:bookmarkStart w:id="7" w:name="mip59347966"/>
      <w:bookmarkEnd w:id="6"/>
      <w:bookmarkEnd w:id="7"/>
      <w:r w:rsidRPr="002A7E79">
        <w:rPr>
          <w:rFonts w:ascii="Times New Roman" w:hAnsi="Times New Roman" w:cs="Times New Roman"/>
          <w:color w:val="000000"/>
          <w:sz w:val="24"/>
          <w:szCs w:val="24"/>
        </w:rPr>
        <w:t xml:space="preserve">W przypadku, gdy Zamawiający nie udzieli wyjaśnień treści SWZ w terminie, o którym mowa w ust. 2 powyżej, przedłuży termin składania ofert o czas niezbędny do zapoznania się wszystkich zainteresowanych Wykonawców z wyjaśnieniami niezbędnymi do należytego przygotowania i złożenia ofert. </w:t>
      </w:r>
    </w:p>
    <w:p w14:paraId="0D8392EE" w14:textId="77777777" w:rsidR="002A7E79" w:rsidRPr="002A7E79" w:rsidRDefault="002A7E79">
      <w:pPr>
        <w:pStyle w:val="Akapitzlist"/>
        <w:numPr>
          <w:ilvl w:val="0"/>
          <w:numId w:val="42"/>
        </w:numPr>
        <w:suppressAutoHyphens/>
        <w:ind w:left="284" w:hanging="284"/>
        <w:jc w:val="both"/>
        <w:rPr>
          <w:rFonts w:ascii="Times New Roman" w:hAnsi="Times New Roman" w:cs="Times New Roman"/>
          <w:sz w:val="24"/>
          <w:szCs w:val="24"/>
        </w:rPr>
      </w:pPr>
      <w:r w:rsidRPr="002A7E79">
        <w:rPr>
          <w:rFonts w:ascii="Times New Roman" w:hAnsi="Times New Roman" w:cs="Times New Roman"/>
          <w:sz w:val="24"/>
          <w:szCs w:val="24"/>
        </w:rPr>
        <w:t xml:space="preserve">W przypadku gdy wniosek o wyjaśnienie treści SWZ nie wpłynął w terminie, o którym mowa w ust. 2 powyżej, Zamawiający nie ma obowiązku udzielania wyjaśnień SWZ oraz obowiązku przedłużenia terminu składania ofert. </w:t>
      </w:r>
    </w:p>
    <w:p w14:paraId="0BA85CED" w14:textId="77777777" w:rsidR="002A7E79" w:rsidRPr="002A7E79" w:rsidRDefault="002A7E79">
      <w:pPr>
        <w:pStyle w:val="Akapitzlist"/>
        <w:numPr>
          <w:ilvl w:val="0"/>
          <w:numId w:val="42"/>
        </w:numPr>
        <w:shd w:val="clear" w:color="auto" w:fill="FFFFFF"/>
        <w:suppressAutoHyphens/>
        <w:jc w:val="both"/>
        <w:rPr>
          <w:rFonts w:ascii="Times New Roman" w:hAnsi="Times New Roman" w:cs="Times New Roman"/>
          <w:sz w:val="24"/>
          <w:szCs w:val="24"/>
        </w:rPr>
      </w:pPr>
      <w:bookmarkStart w:id="8" w:name="mip59347967"/>
      <w:bookmarkEnd w:id="8"/>
      <w:r w:rsidRPr="002A7E79">
        <w:rPr>
          <w:rFonts w:ascii="Times New Roman" w:hAnsi="Times New Roman" w:cs="Times New Roman"/>
          <w:sz w:val="24"/>
          <w:szCs w:val="24"/>
        </w:rPr>
        <w:t xml:space="preserve">Przedłużenie terminu składania ofert, o których mowa w ust. 3 powyżej, nie wpływa na bieg terminu składania wniosku o wyjaśnienie treści SWZ. </w:t>
      </w:r>
    </w:p>
    <w:p w14:paraId="5501A6DF" w14:textId="77777777" w:rsidR="002A7E79" w:rsidRPr="002A7E79" w:rsidRDefault="002A7E79">
      <w:pPr>
        <w:pStyle w:val="Akapitzlist"/>
        <w:numPr>
          <w:ilvl w:val="0"/>
          <w:numId w:val="42"/>
        </w:numPr>
        <w:shd w:val="clear" w:color="auto" w:fill="FFFFFF"/>
        <w:suppressAutoHyphens/>
        <w:rPr>
          <w:rFonts w:ascii="Times New Roman" w:hAnsi="Times New Roman" w:cs="Times New Roman"/>
          <w:sz w:val="24"/>
          <w:szCs w:val="24"/>
        </w:rPr>
      </w:pPr>
      <w:bookmarkStart w:id="9" w:name="mip59347968"/>
      <w:bookmarkEnd w:id="9"/>
      <w:r w:rsidRPr="002A7E79">
        <w:rPr>
          <w:rFonts w:ascii="Times New Roman" w:hAnsi="Times New Roman" w:cs="Times New Roman"/>
          <w:sz w:val="24"/>
          <w:szCs w:val="24"/>
        </w:rPr>
        <w:t xml:space="preserve">Zamawiający nie przewiduje zwołania wszystkich Wykonawców w celu wyjaśnienia treści SWZ. </w:t>
      </w:r>
    </w:p>
    <w:p w14:paraId="4D3A1B5E" w14:textId="77777777" w:rsidR="002F5DA9" w:rsidRPr="002A7E79" w:rsidRDefault="002F5DA9" w:rsidP="002A7E79">
      <w:pPr>
        <w:rPr>
          <w:rFonts w:ascii="Times New Roman" w:hAnsi="Times New Roman" w:cs="Times New Roman"/>
          <w:b/>
          <w:bCs/>
          <w:color w:val="000000"/>
          <w:sz w:val="24"/>
          <w:szCs w:val="24"/>
        </w:rPr>
      </w:pPr>
    </w:p>
    <w:p w14:paraId="0A175415" w14:textId="2632552B" w:rsidR="008C57E9" w:rsidRPr="002A7E79" w:rsidRDefault="002F5DA9" w:rsidP="002A7E79">
      <w:pPr>
        <w:rPr>
          <w:rFonts w:ascii="Times New Roman" w:hAnsi="Times New Roman" w:cs="Times New Roman"/>
          <w:b/>
          <w:bCs/>
          <w:color w:val="000000"/>
          <w:sz w:val="24"/>
          <w:szCs w:val="24"/>
        </w:rPr>
      </w:pPr>
      <w:r w:rsidRPr="002A7E79">
        <w:rPr>
          <w:rFonts w:ascii="Times New Roman" w:hAnsi="Times New Roman" w:cs="Times New Roman"/>
          <w:b/>
          <w:bCs/>
          <w:color w:val="000000"/>
          <w:sz w:val="24"/>
          <w:szCs w:val="24"/>
        </w:rPr>
        <w:t>Rozdział 6 –</w:t>
      </w:r>
      <w:r w:rsidR="00DC4500" w:rsidRPr="002A7E79">
        <w:rPr>
          <w:rFonts w:ascii="Times New Roman" w:hAnsi="Times New Roman" w:cs="Times New Roman"/>
          <w:b/>
          <w:bCs/>
          <w:color w:val="000000"/>
          <w:sz w:val="24"/>
          <w:szCs w:val="24"/>
        </w:rPr>
        <w:t xml:space="preserve"> </w:t>
      </w:r>
      <w:r w:rsidR="008C57E9" w:rsidRPr="002A7E79">
        <w:rPr>
          <w:rFonts w:ascii="Times New Roman" w:hAnsi="Times New Roman" w:cs="Times New Roman"/>
          <w:b/>
          <w:bCs/>
          <w:color w:val="000000"/>
          <w:sz w:val="24"/>
          <w:szCs w:val="24"/>
        </w:rPr>
        <w:t xml:space="preserve">Tajemnica przedsiębiorstwa </w:t>
      </w:r>
    </w:p>
    <w:p w14:paraId="7DFBE9B4" w14:textId="77777777" w:rsidR="002A7E79" w:rsidRPr="002A7E79" w:rsidRDefault="002A7E79">
      <w:pPr>
        <w:pStyle w:val="Akapitzlist"/>
        <w:numPr>
          <w:ilvl w:val="0"/>
          <w:numId w:val="43"/>
        </w:numPr>
        <w:suppressAutoHyphens/>
        <w:ind w:left="284" w:hanging="284"/>
        <w:jc w:val="both"/>
        <w:rPr>
          <w:rFonts w:ascii="Times New Roman" w:hAnsi="Times New Roman" w:cs="Times New Roman"/>
          <w:sz w:val="24"/>
          <w:szCs w:val="24"/>
        </w:rPr>
      </w:pPr>
      <w:r w:rsidRPr="002A7E79">
        <w:rPr>
          <w:rFonts w:ascii="Times New Roman" w:hAnsi="Times New Roman" w:cs="Times New Roman"/>
          <w:color w:val="000000"/>
          <w:sz w:val="24"/>
          <w:szCs w:val="24"/>
        </w:rPr>
        <w:t xml:space="preserve">W celu zachowania poufności informacji stanowiących tajemnicę przedsiębiorstwa w rozumieniu ustawy z dnia 16 kwietnia 1993 roku o zwalczaniu nieuczciwej konkurencji, Wykonawca zobowiązany jest, najpóźniej wraz z przekazaniem takich informacji, do zastrzeżenia, że nie mogą one być udostępniane oraz do wykazania, że zastrzeżone informacje stanowią tajemnicę przedsiębiorstwa, w szczególności poprzez przedstawienie wyjaśnień popartych należytymi dowodami. Zastrzeżenie, o którym mowa w zdaniu poprzednim bez równoczesnego wykazania, że zastrzeżone informacje stanowią tajemnicę przedsiębiorstwa Zamawiający uzna za bezskuteczne z uwagi na zaniechanie przez Wykonawcę podjęcia działań niezbędnych w celu zachowania poufności informacji. </w:t>
      </w:r>
    </w:p>
    <w:p w14:paraId="4441ABC8" w14:textId="77777777" w:rsidR="002A7E79" w:rsidRPr="002A7E79" w:rsidRDefault="002A7E79">
      <w:pPr>
        <w:pStyle w:val="Akapitzlist"/>
        <w:numPr>
          <w:ilvl w:val="0"/>
          <w:numId w:val="43"/>
        </w:numPr>
        <w:suppressAutoHyphens/>
        <w:ind w:left="284" w:hanging="284"/>
        <w:jc w:val="both"/>
        <w:rPr>
          <w:rFonts w:ascii="Times New Roman" w:hAnsi="Times New Roman" w:cs="Times New Roman"/>
          <w:sz w:val="24"/>
          <w:szCs w:val="24"/>
        </w:rPr>
      </w:pPr>
      <w:r w:rsidRPr="002A7E79">
        <w:rPr>
          <w:rFonts w:ascii="Times New Roman" w:hAnsi="Times New Roman" w:cs="Times New Roman"/>
          <w:color w:val="000000"/>
          <w:sz w:val="24"/>
          <w:szCs w:val="24"/>
        </w:rPr>
        <w:t xml:space="preserve">W przypadku, gdy informacje stanowiące tajemnicę przedsiębiorstwa przekazywane są wraz z ofertą, Wykonawca zobowiązany jest do ich załączenia w części Formularza dostępnego na platformie zakupowej „Dokumenty niejawne, np. Tajemnica przedsiębiorstwa” (część Formularza znajdująca się bezpośrednio pod częścią Formularza „Dokumenty jawne, np. oferta/wniosek”). </w:t>
      </w:r>
    </w:p>
    <w:p w14:paraId="2667E835" w14:textId="77777777" w:rsidR="002A7E79" w:rsidRPr="002A7E79" w:rsidRDefault="002A7E79">
      <w:pPr>
        <w:pStyle w:val="Akapitzlist"/>
        <w:numPr>
          <w:ilvl w:val="0"/>
          <w:numId w:val="43"/>
        </w:numPr>
        <w:suppressAutoHyphens/>
        <w:ind w:left="284" w:hanging="284"/>
        <w:jc w:val="both"/>
        <w:rPr>
          <w:rFonts w:ascii="Times New Roman" w:hAnsi="Times New Roman" w:cs="Times New Roman"/>
          <w:sz w:val="24"/>
          <w:szCs w:val="24"/>
        </w:rPr>
      </w:pPr>
      <w:r w:rsidRPr="002A7E79">
        <w:rPr>
          <w:rFonts w:ascii="Times New Roman" w:hAnsi="Times New Roman" w:cs="Times New Roman"/>
          <w:color w:val="000000"/>
          <w:sz w:val="24"/>
          <w:szCs w:val="24"/>
        </w:rPr>
        <w:t xml:space="preserve">W przypadku, gdy informacje stanowiące tajemnicę przedsiębiorstwa przekazywane są w trakcie postępowania, po otwarciu ofert, tj. z wykorzystaniem formularza „Wyślij wiadomość” oraz w przypadku, gdy informacje stanowiące tajemnicę przedsiębiorstwa przekazywane są z wykorzystaniem poczty elektronicznej (w przypadku awarii platformy zakupowej), Wykonawca zobowiązany jest do przekazania informacji stanowiących </w:t>
      </w:r>
      <w:r w:rsidRPr="002A7E79">
        <w:rPr>
          <w:rFonts w:ascii="Times New Roman" w:hAnsi="Times New Roman" w:cs="Times New Roman"/>
          <w:color w:val="000000"/>
          <w:sz w:val="24"/>
          <w:szCs w:val="24"/>
        </w:rPr>
        <w:lastRenderedPageBreak/>
        <w:t xml:space="preserve">tajemnicę przedsiębiorstwa w należycie oznaczonym pliku wskazującym na zawartość informacji poufnych. </w:t>
      </w:r>
    </w:p>
    <w:p w14:paraId="43645B24" w14:textId="77777777" w:rsidR="006C3E34" w:rsidRPr="00537B2E" w:rsidRDefault="006C3E34" w:rsidP="00537B2E">
      <w:pPr>
        <w:rPr>
          <w:rFonts w:ascii="Times New Roman" w:hAnsi="Times New Roman" w:cs="Times New Roman"/>
          <w:color w:val="000000"/>
          <w:sz w:val="24"/>
          <w:szCs w:val="24"/>
        </w:rPr>
      </w:pPr>
    </w:p>
    <w:p w14:paraId="33F9A021" w14:textId="5C790343" w:rsidR="00700923" w:rsidRPr="00537B2E" w:rsidRDefault="00700923"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DZIAŁ II</w:t>
      </w:r>
      <w:r w:rsidR="0086096D" w:rsidRPr="00537B2E">
        <w:rPr>
          <w:rFonts w:ascii="Times New Roman" w:hAnsi="Times New Roman" w:cs="Times New Roman"/>
          <w:b/>
          <w:bCs/>
          <w:color w:val="000000"/>
          <w:sz w:val="24"/>
          <w:szCs w:val="24"/>
        </w:rPr>
        <w:t>I</w:t>
      </w:r>
      <w:r w:rsidRPr="00537B2E">
        <w:rPr>
          <w:rFonts w:ascii="Times New Roman" w:hAnsi="Times New Roman" w:cs="Times New Roman"/>
          <w:b/>
          <w:bCs/>
          <w:color w:val="000000"/>
          <w:sz w:val="24"/>
          <w:szCs w:val="24"/>
        </w:rPr>
        <w:t xml:space="preserve"> –WARUNKI ZAMÓWIENIA </w:t>
      </w:r>
    </w:p>
    <w:p w14:paraId="0A80CEFC" w14:textId="248AE8B6" w:rsidR="00700923" w:rsidRPr="00537B2E" w:rsidRDefault="00700923"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Rozdział 1 – Opis przedmiotu zamówienia</w:t>
      </w:r>
    </w:p>
    <w:p w14:paraId="721862AA" w14:textId="47F1E43F" w:rsidR="005543A2" w:rsidRPr="00537B2E" w:rsidRDefault="000453F5">
      <w:pPr>
        <w:pStyle w:val="Akapitzlist"/>
        <w:numPr>
          <w:ilvl w:val="0"/>
          <w:numId w:val="9"/>
        </w:numPr>
        <w:ind w:left="284" w:hanging="284"/>
        <w:jc w:val="both"/>
        <w:rPr>
          <w:rFonts w:ascii="Times New Roman" w:hAnsi="Times New Roman" w:cs="Times New Roman"/>
          <w:sz w:val="24"/>
          <w:szCs w:val="24"/>
        </w:rPr>
      </w:pPr>
      <w:bookmarkStart w:id="10" w:name="_Hlk107852188"/>
      <w:r w:rsidRPr="00537B2E">
        <w:rPr>
          <w:rFonts w:ascii="Times New Roman" w:hAnsi="Times New Roman" w:cs="Times New Roman"/>
          <w:color w:val="000000"/>
          <w:sz w:val="24"/>
          <w:szCs w:val="24"/>
        </w:rPr>
        <w:t xml:space="preserve">Przedmiotem </w:t>
      </w:r>
      <w:bookmarkStart w:id="11" w:name="_Hlk97802065"/>
      <w:r w:rsidRPr="00537B2E">
        <w:rPr>
          <w:rFonts w:ascii="Times New Roman" w:hAnsi="Times New Roman" w:cs="Times New Roman"/>
          <w:color w:val="000000"/>
          <w:sz w:val="24"/>
          <w:szCs w:val="24"/>
        </w:rPr>
        <w:t>zamówienia jest</w:t>
      </w:r>
      <w:r w:rsidR="005543A2" w:rsidRPr="00537B2E">
        <w:rPr>
          <w:rFonts w:ascii="Times New Roman" w:hAnsi="Times New Roman" w:cs="Times New Roman"/>
          <w:color w:val="000000"/>
          <w:sz w:val="24"/>
          <w:szCs w:val="24"/>
        </w:rPr>
        <w:t xml:space="preserve"> realizacja inwestycji pn. „</w:t>
      </w:r>
      <w:r w:rsidR="00842D64">
        <w:rPr>
          <w:rFonts w:ascii="Times New Roman" w:hAnsi="Times New Roman" w:cs="Times New Roman"/>
          <w:b/>
          <w:bCs/>
          <w:sz w:val="24"/>
          <w:szCs w:val="24"/>
        </w:rPr>
        <w:t>Świadczenie usługi w zakresie przewozów autobusowych o charakterze użyteczności publicznej na terenie 3 gmin Związku Gmin Gór Świętokrzyskich w 2023 r.</w:t>
      </w:r>
      <w:r w:rsidR="005543A2" w:rsidRPr="00537B2E">
        <w:rPr>
          <w:rFonts w:ascii="Times New Roman" w:hAnsi="Times New Roman" w:cs="Times New Roman"/>
          <w:color w:val="000000"/>
          <w:sz w:val="24"/>
          <w:szCs w:val="24"/>
        </w:rPr>
        <w:t>”</w:t>
      </w:r>
      <w:r w:rsidR="00BC2F2E" w:rsidRPr="00537B2E">
        <w:rPr>
          <w:rFonts w:ascii="Times New Roman" w:hAnsi="Times New Roman" w:cs="Times New Roman"/>
          <w:color w:val="000000"/>
          <w:sz w:val="24"/>
          <w:szCs w:val="24"/>
        </w:rPr>
        <w:t xml:space="preserve">. </w:t>
      </w:r>
    </w:p>
    <w:p w14:paraId="5554795F" w14:textId="5A627C86" w:rsidR="007F5E77" w:rsidRPr="00EB57CF" w:rsidRDefault="00842D64" w:rsidP="006A108C">
      <w:pPr>
        <w:pStyle w:val="Akapitzlist"/>
        <w:numPr>
          <w:ilvl w:val="0"/>
          <w:numId w:val="9"/>
        </w:numPr>
        <w:ind w:left="284" w:hanging="284"/>
        <w:jc w:val="both"/>
        <w:rPr>
          <w:rFonts w:ascii="Times New Roman" w:hAnsi="Times New Roman" w:cs="Times New Roman"/>
          <w:sz w:val="24"/>
          <w:szCs w:val="24"/>
        </w:rPr>
      </w:pPr>
      <w:r>
        <w:rPr>
          <w:rFonts w:ascii="Times New Roman" w:hAnsi="Times New Roman" w:cs="Times New Roman"/>
          <w:color w:val="000000"/>
          <w:sz w:val="24"/>
          <w:szCs w:val="24"/>
        </w:rPr>
        <w:t>Dokładny opis przedmiotu zamówienia wraz z przystankami został zamieszczony w załączniku nr 1 do SWZ.</w:t>
      </w:r>
    </w:p>
    <w:bookmarkEnd w:id="10"/>
    <w:bookmarkEnd w:id="11"/>
    <w:p w14:paraId="0EF4C200" w14:textId="67DE8526" w:rsidR="00612AA1" w:rsidRDefault="00614A45">
      <w:pPr>
        <w:pStyle w:val="Akapitzlist"/>
        <w:numPr>
          <w:ilvl w:val="0"/>
          <w:numId w:val="9"/>
        </w:numPr>
        <w:jc w:val="both"/>
        <w:rPr>
          <w:rFonts w:ascii="Times New Roman" w:hAnsi="Times New Roman" w:cs="Times New Roman"/>
          <w:sz w:val="24"/>
          <w:szCs w:val="24"/>
        </w:rPr>
      </w:pPr>
      <w:r w:rsidRPr="00B65BBA">
        <w:rPr>
          <w:rFonts w:ascii="Times New Roman" w:hAnsi="Times New Roman" w:cs="Times New Roman"/>
          <w:sz w:val="24"/>
          <w:szCs w:val="24"/>
        </w:rPr>
        <w:t>Kod klasyfikacji przedmiotu zamówienia (CPV)</w:t>
      </w:r>
      <w:r w:rsidR="00612AA1" w:rsidRPr="00B65BBA">
        <w:rPr>
          <w:rFonts w:ascii="Times New Roman" w:hAnsi="Times New Roman" w:cs="Times New Roman"/>
          <w:sz w:val="24"/>
          <w:szCs w:val="24"/>
        </w:rPr>
        <w:t>:</w:t>
      </w:r>
    </w:p>
    <w:p w14:paraId="43A50633" w14:textId="77777777" w:rsidR="0068303C" w:rsidRDefault="00EB57CF" w:rsidP="00EB57CF">
      <w:pPr>
        <w:pStyle w:val="Akapitzlist"/>
        <w:ind w:left="360"/>
        <w:jc w:val="both"/>
        <w:rPr>
          <w:rFonts w:ascii="Times New Roman" w:hAnsi="Times New Roman" w:cs="Times New Roman"/>
          <w:sz w:val="24"/>
          <w:szCs w:val="24"/>
        </w:rPr>
      </w:pPr>
      <w:r>
        <w:rPr>
          <w:rFonts w:ascii="Times New Roman" w:hAnsi="Times New Roman" w:cs="Times New Roman"/>
          <w:sz w:val="24"/>
          <w:szCs w:val="24"/>
        </w:rPr>
        <w:t>60112000-6  Usługi w zakresie publicznego transportu drogowego</w:t>
      </w:r>
      <w:r w:rsidR="0068303C">
        <w:rPr>
          <w:rFonts w:ascii="Times New Roman" w:hAnsi="Times New Roman" w:cs="Times New Roman"/>
          <w:sz w:val="24"/>
          <w:szCs w:val="24"/>
        </w:rPr>
        <w:t>.</w:t>
      </w:r>
    </w:p>
    <w:p w14:paraId="5EA6F691" w14:textId="2C0220FD" w:rsidR="00EB57CF" w:rsidRDefault="0068303C" w:rsidP="0068303C">
      <w:pPr>
        <w:pStyle w:val="Akapitzlist"/>
        <w:numPr>
          <w:ilvl w:val="0"/>
          <w:numId w:val="9"/>
        </w:numPr>
        <w:jc w:val="both"/>
        <w:rPr>
          <w:rFonts w:ascii="Times New Roman" w:hAnsi="Times New Roman" w:cs="Times New Roman"/>
          <w:sz w:val="24"/>
          <w:szCs w:val="24"/>
        </w:rPr>
      </w:pPr>
      <w:r>
        <w:rPr>
          <w:rFonts w:ascii="Times New Roman" w:hAnsi="Times New Roman" w:cs="Times New Roman"/>
          <w:sz w:val="24"/>
          <w:szCs w:val="24"/>
        </w:rPr>
        <w:t>Wykonawca zapewni pojazdy ułatwiające korzystanie z usług przewozowych osobom niepełnosprawnym oraz osobom o ograniczonej zdolności ruchowej.</w:t>
      </w:r>
      <w:r w:rsidR="00EB57CF">
        <w:rPr>
          <w:rFonts w:ascii="Times New Roman" w:hAnsi="Times New Roman" w:cs="Times New Roman"/>
          <w:sz w:val="24"/>
          <w:szCs w:val="24"/>
        </w:rPr>
        <w:t xml:space="preserve"> </w:t>
      </w:r>
    </w:p>
    <w:p w14:paraId="49B0376B" w14:textId="77777777" w:rsidR="006813FC" w:rsidRPr="00B65BBA" w:rsidRDefault="006813FC" w:rsidP="00537B2E">
      <w:pPr>
        <w:jc w:val="both"/>
        <w:rPr>
          <w:rFonts w:ascii="Times New Roman" w:hAnsi="Times New Roman" w:cs="Times New Roman"/>
          <w:sz w:val="24"/>
          <w:szCs w:val="24"/>
        </w:rPr>
      </w:pPr>
    </w:p>
    <w:p w14:paraId="068C8B34" w14:textId="7A5B5E95" w:rsidR="00DC4A1C" w:rsidRPr="00537B2E" w:rsidRDefault="00C80318" w:rsidP="00537B2E">
      <w:pPr>
        <w:jc w:val="both"/>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7069AB" w:rsidRPr="00537B2E">
        <w:rPr>
          <w:rFonts w:ascii="Times New Roman" w:hAnsi="Times New Roman" w:cs="Times New Roman"/>
          <w:b/>
          <w:bCs/>
          <w:color w:val="000000"/>
          <w:sz w:val="24"/>
          <w:szCs w:val="24"/>
        </w:rPr>
        <w:t>2</w:t>
      </w:r>
      <w:r w:rsidRPr="00537B2E">
        <w:rPr>
          <w:rFonts w:ascii="Times New Roman" w:hAnsi="Times New Roman" w:cs="Times New Roman"/>
          <w:b/>
          <w:bCs/>
          <w:color w:val="000000"/>
          <w:sz w:val="24"/>
          <w:szCs w:val="24"/>
        </w:rPr>
        <w:t xml:space="preserve"> – </w:t>
      </w:r>
      <w:r w:rsidR="00700923" w:rsidRPr="00537B2E">
        <w:rPr>
          <w:rFonts w:ascii="Times New Roman" w:hAnsi="Times New Roman" w:cs="Times New Roman"/>
          <w:b/>
          <w:bCs/>
          <w:color w:val="000000"/>
          <w:sz w:val="24"/>
          <w:szCs w:val="24"/>
        </w:rPr>
        <w:t xml:space="preserve">Termin i miejsce realizacji zamówienia </w:t>
      </w:r>
    </w:p>
    <w:p w14:paraId="46A9F80D" w14:textId="27AF9CF6" w:rsidR="00666979" w:rsidRPr="00A13E1D" w:rsidRDefault="00E06AE1" w:rsidP="00462468">
      <w:pPr>
        <w:pStyle w:val="Akapitzlist"/>
        <w:ind w:left="284"/>
        <w:jc w:val="both"/>
        <w:rPr>
          <w:rFonts w:ascii="Times New Roman" w:hAnsi="Times New Roman" w:cs="Times New Roman"/>
          <w:b/>
          <w:bCs/>
          <w:color w:val="000000"/>
          <w:sz w:val="24"/>
          <w:szCs w:val="24"/>
        </w:rPr>
      </w:pPr>
      <w:r w:rsidRPr="00E06AE1">
        <w:rPr>
          <w:rFonts w:ascii="Times New Roman" w:hAnsi="Times New Roman" w:cs="Times New Roman"/>
          <w:color w:val="000000"/>
          <w:sz w:val="24"/>
          <w:szCs w:val="24"/>
        </w:rPr>
        <w:t>Termin</w:t>
      </w:r>
      <w:r>
        <w:rPr>
          <w:rFonts w:ascii="Times New Roman" w:hAnsi="Times New Roman" w:cs="Times New Roman"/>
          <w:color w:val="000000"/>
          <w:sz w:val="24"/>
          <w:szCs w:val="24"/>
        </w:rPr>
        <w:t xml:space="preserve"> realizacji przedmiotu zamówienia</w:t>
      </w:r>
      <w:r w:rsidR="00EB57CF">
        <w:rPr>
          <w:rFonts w:ascii="Times New Roman" w:hAnsi="Times New Roman" w:cs="Times New Roman"/>
          <w:color w:val="000000"/>
          <w:sz w:val="24"/>
          <w:szCs w:val="24"/>
        </w:rPr>
        <w:t xml:space="preserve">: </w:t>
      </w:r>
      <w:r w:rsidR="00EB57CF" w:rsidRPr="00A13E1D">
        <w:rPr>
          <w:rFonts w:ascii="Times New Roman" w:hAnsi="Times New Roman" w:cs="Times New Roman"/>
          <w:b/>
          <w:bCs/>
          <w:color w:val="000000"/>
          <w:sz w:val="24"/>
          <w:szCs w:val="24"/>
        </w:rPr>
        <w:t xml:space="preserve">od 1 kwietnia 2023 r. do </w:t>
      </w:r>
      <w:r w:rsidR="00984373">
        <w:rPr>
          <w:rFonts w:ascii="Times New Roman" w:hAnsi="Times New Roman" w:cs="Times New Roman"/>
          <w:b/>
          <w:bCs/>
          <w:color w:val="000000"/>
          <w:sz w:val="24"/>
          <w:szCs w:val="24"/>
        </w:rPr>
        <w:t>27</w:t>
      </w:r>
      <w:r w:rsidR="00EB57CF" w:rsidRPr="00A13E1D">
        <w:rPr>
          <w:rFonts w:ascii="Times New Roman" w:hAnsi="Times New Roman" w:cs="Times New Roman"/>
          <w:b/>
          <w:bCs/>
          <w:color w:val="000000"/>
          <w:sz w:val="24"/>
          <w:szCs w:val="24"/>
        </w:rPr>
        <w:t xml:space="preserve"> października 2023 r.</w:t>
      </w:r>
    </w:p>
    <w:p w14:paraId="438B4136" w14:textId="77777777" w:rsidR="00666979" w:rsidRPr="00666979" w:rsidRDefault="00666979" w:rsidP="00666979">
      <w:pPr>
        <w:pStyle w:val="Akapitzlist"/>
        <w:ind w:left="284"/>
        <w:jc w:val="both"/>
        <w:rPr>
          <w:rFonts w:ascii="Times New Roman" w:hAnsi="Times New Roman" w:cs="Times New Roman"/>
          <w:b/>
          <w:bCs/>
          <w:color w:val="000000"/>
          <w:sz w:val="24"/>
          <w:szCs w:val="24"/>
        </w:rPr>
      </w:pPr>
    </w:p>
    <w:p w14:paraId="026FFA6D" w14:textId="30035F36" w:rsidR="00700923" w:rsidRPr="00537B2E" w:rsidRDefault="00700923"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2A40FA" w:rsidRPr="00537B2E">
        <w:rPr>
          <w:rFonts w:ascii="Times New Roman" w:hAnsi="Times New Roman" w:cs="Times New Roman"/>
          <w:b/>
          <w:bCs/>
          <w:color w:val="000000"/>
          <w:sz w:val="24"/>
          <w:szCs w:val="24"/>
        </w:rPr>
        <w:t xml:space="preserve">3 </w:t>
      </w:r>
      <w:r w:rsidRPr="00537B2E">
        <w:rPr>
          <w:rFonts w:ascii="Times New Roman" w:hAnsi="Times New Roman" w:cs="Times New Roman"/>
          <w:b/>
          <w:bCs/>
          <w:color w:val="000000"/>
          <w:sz w:val="24"/>
          <w:szCs w:val="24"/>
        </w:rPr>
        <w:t>–</w:t>
      </w:r>
      <w:r w:rsidR="002A40FA" w:rsidRPr="00537B2E">
        <w:rPr>
          <w:rFonts w:ascii="Times New Roman" w:hAnsi="Times New Roman" w:cs="Times New Roman"/>
          <w:b/>
          <w:bCs/>
          <w:color w:val="000000"/>
          <w:sz w:val="24"/>
          <w:szCs w:val="24"/>
        </w:rPr>
        <w:t xml:space="preserve"> </w:t>
      </w:r>
      <w:r w:rsidRPr="00537B2E">
        <w:rPr>
          <w:rFonts w:ascii="Times New Roman" w:hAnsi="Times New Roman" w:cs="Times New Roman"/>
          <w:b/>
          <w:bCs/>
          <w:color w:val="000000"/>
          <w:sz w:val="24"/>
          <w:szCs w:val="24"/>
        </w:rPr>
        <w:t>Projektowane postanowienia umow</w:t>
      </w:r>
      <w:r w:rsidR="00C86582" w:rsidRPr="00537B2E">
        <w:rPr>
          <w:rFonts w:ascii="Times New Roman" w:hAnsi="Times New Roman" w:cs="Times New Roman"/>
          <w:b/>
          <w:bCs/>
          <w:color w:val="000000"/>
          <w:sz w:val="24"/>
          <w:szCs w:val="24"/>
        </w:rPr>
        <w:t>ne</w:t>
      </w:r>
    </w:p>
    <w:p w14:paraId="27771E06" w14:textId="74674428" w:rsidR="007D3114" w:rsidRPr="00537B2E" w:rsidRDefault="00D42EBC">
      <w:pPr>
        <w:pStyle w:val="Akapitzlist"/>
        <w:numPr>
          <w:ilvl w:val="0"/>
          <w:numId w:val="7"/>
        </w:numPr>
        <w:ind w:left="284"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Projektowane postanowienia </w:t>
      </w:r>
      <w:r w:rsidR="007D3114" w:rsidRPr="00537B2E">
        <w:rPr>
          <w:rFonts w:ascii="Times New Roman" w:hAnsi="Times New Roman" w:cs="Times New Roman"/>
          <w:color w:val="000000"/>
          <w:sz w:val="24"/>
          <w:szCs w:val="24"/>
        </w:rPr>
        <w:t>umow</w:t>
      </w:r>
      <w:r w:rsidR="00FC1F1E">
        <w:rPr>
          <w:rFonts w:ascii="Times New Roman" w:hAnsi="Times New Roman" w:cs="Times New Roman"/>
          <w:color w:val="000000"/>
          <w:sz w:val="24"/>
          <w:szCs w:val="24"/>
        </w:rPr>
        <w:t>y</w:t>
      </w:r>
      <w:r w:rsidR="007D3114" w:rsidRPr="00537B2E">
        <w:rPr>
          <w:rFonts w:ascii="Times New Roman" w:hAnsi="Times New Roman" w:cs="Times New Roman"/>
          <w:color w:val="000000"/>
          <w:sz w:val="24"/>
          <w:szCs w:val="24"/>
        </w:rPr>
        <w:t xml:space="preserve"> w sprawie zamówienia publicznego</w:t>
      </w:r>
      <w:r w:rsidRPr="00537B2E">
        <w:rPr>
          <w:rFonts w:ascii="Times New Roman" w:hAnsi="Times New Roman" w:cs="Times New Roman"/>
          <w:color w:val="000000"/>
          <w:sz w:val="24"/>
          <w:szCs w:val="24"/>
        </w:rPr>
        <w:t xml:space="preserve"> </w:t>
      </w:r>
      <w:r w:rsidR="00C80318" w:rsidRPr="00537B2E">
        <w:rPr>
          <w:rFonts w:ascii="Times New Roman" w:hAnsi="Times New Roman" w:cs="Times New Roman"/>
          <w:color w:val="000000"/>
          <w:sz w:val="24"/>
          <w:szCs w:val="24"/>
        </w:rPr>
        <w:t xml:space="preserve">określone w </w:t>
      </w:r>
      <w:r w:rsidR="00C80318" w:rsidRPr="00537B2E">
        <w:rPr>
          <w:rFonts w:ascii="Times New Roman" w:hAnsi="Times New Roman" w:cs="Times New Roman"/>
          <w:b/>
          <w:bCs/>
          <w:color w:val="000000"/>
          <w:sz w:val="24"/>
          <w:szCs w:val="24"/>
        </w:rPr>
        <w:t>Załącznik</w:t>
      </w:r>
      <w:r w:rsidR="0068303C">
        <w:rPr>
          <w:rFonts w:ascii="Times New Roman" w:hAnsi="Times New Roman" w:cs="Times New Roman"/>
          <w:b/>
          <w:bCs/>
          <w:color w:val="000000"/>
          <w:sz w:val="24"/>
          <w:szCs w:val="24"/>
        </w:rPr>
        <w:t>u</w:t>
      </w:r>
      <w:r w:rsidR="00C80318" w:rsidRPr="00537B2E">
        <w:rPr>
          <w:rFonts w:ascii="Times New Roman" w:hAnsi="Times New Roman" w:cs="Times New Roman"/>
          <w:b/>
          <w:bCs/>
          <w:color w:val="000000"/>
          <w:sz w:val="24"/>
          <w:szCs w:val="24"/>
        </w:rPr>
        <w:t xml:space="preserve"> nr </w:t>
      </w:r>
      <w:r w:rsidR="00EB57CF">
        <w:rPr>
          <w:rFonts w:ascii="Times New Roman" w:hAnsi="Times New Roman" w:cs="Times New Roman"/>
          <w:b/>
          <w:bCs/>
          <w:color w:val="000000"/>
          <w:sz w:val="24"/>
          <w:szCs w:val="24"/>
        </w:rPr>
        <w:t>2</w:t>
      </w:r>
      <w:r w:rsidR="006A4915" w:rsidRPr="00537B2E">
        <w:rPr>
          <w:rFonts w:ascii="Times New Roman" w:hAnsi="Times New Roman" w:cs="Times New Roman"/>
          <w:b/>
          <w:bCs/>
          <w:color w:val="000000"/>
          <w:sz w:val="24"/>
          <w:szCs w:val="24"/>
        </w:rPr>
        <w:t xml:space="preserve"> </w:t>
      </w:r>
      <w:r w:rsidR="00C80318" w:rsidRPr="00537B2E">
        <w:rPr>
          <w:rFonts w:ascii="Times New Roman" w:hAnsi="Times New Roman" w:cs="Times New Roman"/>
          <w:color w:val="000000"/>
          <w:sz w:val="24"/>
          <w:szCs w:val="24"/>
        </w:rPr>
        <w:t xml:space="preserve">do SWZ </w:t>
      </w:r>
      <w:r w:rsidR="002E598D" w:rsidRPr="00537B2E">
        <w:rPr>
          <w:rFonts w:ascii="Times New Roman" w:hAnsi="Times New Roman" w:cs="Times New Roman"/>
          <w:color w:val="000000"/>
          <w:sz w:val="24"/>
          <w:szCs w:val="24"/>
        </w:rPr>
        <w:t>stanowią</w:t>
      </w:r>
      <w:r w:rsidR="007D3114" w:rsidRPr="00537B2E">
        <w:rPr>
          <w:rFonts w:ascii="Times New Roman" w:hAnsi="Times New Roman" w:cs="Times New Roman"/>
          <w:color w:val="000000"/>
          <w:sz w:val="24"/>
          <w:szCs w:val="24"/>
        </w:rPr>
        <w:t xml:space="preserve"> wz</w:t>
      </w:r>
      <w:r w:rsidR="00EB57CF">
        <w:rPr>
          <w:rFonts w:ascii="Times New Roman" w:hAnsi="Times New Roman" w:cs="Times New Roman"/>
          <w:color w:val="000000"/>
          <w:sz w:val="24"/>
          <w:szCs w:val="24"/>
        </w:rPr>
        <w:t>ór</w:t>
      </w:r>
      <w:r w:rsidR="00662D61">
        <w:rPr>
          <w:rFonts w:ascii="Times New Roman" w:hAnsi="Times New Roman" w:cs="Times New Roman"/>
          <w:color w:val="000000"/>
          <w:sz w:val="24"/>
          <w:szCs w:val="24"/>
        </w:rPr>
        <w:t xml:space="preserve"> um</w:t>
      </w:r>
      <w:r w:rsidR="00EB57CF">
        <w:rPr>
          <w:rFonts w:ascii="Times New Roman" w:hAnsi="Times New Roman" w:cs="Times New Roman"/>
          <w:color w:val="000000"/>
          <w:sz w:val="24"/>
          <w:szCs w:val="24"/>
        </w:rPr>
        <w:t>owy</w:t>
      </w:r>
      <w:r w:rsidR="006E3744" w:rsidRPr="00537B2E">
        <w:rPr>
          <w:rFonts w:ascii="Times New Roman" w:hAnsi="Times New Roman" w:cs="Times New Roman"/>
          <w:color w:val="000000"/>
          <w:sz w:val="24"/>
          <w:szCs w:val="24"/>
        </w:rPr>
        <w:t>, któr</w:t>
      </w:r>
      <w:r w:rsidR="00EB57CF">
        <w:rPr>
          <w:rFonts w:ascii="Times New Roman" w:hAnsi="Times New Roman" w:cs="Times New Roman"/>
          <w:color w:val="000000"/>
          <w:sz w:val="24"/>
          <w:szCs w:val="24"/>
        </w:rPr>
        <w:t>a</w:t>
      </w:r>
      <w:r w:rsidR="006E3744" w:rsidRPr="00537B2E">
        <w:rPr>
          <w:rFonts w:ascii="Times New Roman" w:hAnsi="Times New Roman" w:cs="Times New Roman"/>
          <w:color w:val="000000"/>
          <w:sz w:val="24"/>
          <w:szCs w:val="24"/>
        </w:rPr>
        <w:t xml:space="preserve"> zostanie zawart</w:t>
      </w:r>
      <w:r w:rsidR="00EB57CF">
        <w:rPr>
          <w:rFonts w:ascii="Times New Roman" w:hAnsi="Times New Roman" w:cs="Times New Roman"/>
          <w:color w:val="000000"/>
          <w:sz w:val="24"/>
          <w:szCs w:val="24"/>
        </w:rPr>
        <w:t>a</w:t>
      </w:r>
      <w:r w:rsidR="006E3744" w:rsidRPr="00537B2E">
        <w:rPr>
          <w:rFonts w:ascii="Times New Roman" w:hAnsi="Times New Roman" w:cs="Times New Roman"/>
          <w:color w:val="000000"/>
          <w:sz w:val="24"/>
          <w:szCs w:val="24"/>
        </w:rPr>
        <w:t xml:space="preserve"> z Wyko</w:t>
      </w:r>
      <w:r w:rsidR="00EB57CF">
        <w:rPr>
          <w:rFonts w:ascii="Times New Roman" w:hAnsi="Times New Roman" w:cs="Times New Roman"/>
          <w:color w:val="000000"/>
          <w:sz w:val="24"/>
          <w:szCs w:val="24"/>
        </w:rPr>
        <w:t>nawcą</w:t>
      </w:r>
      <w:r w:rsidR="006E3744" w:rsidRPr="00537B2E">
        <w:rPr>
          <w:rFonts w:ascii="Times New Roman" w:hAnsi="Times New Roman" w:cs="Times New Roman"/>
          <w:color w:val="000000"/>
          <w:sz w:val="24"/>
          <w:szCs w:val="24"/>
        </w:rPr>
        <w:t xml:space="preserve">, którego </w:t>
      </w:r>
      <w:r w:rsidR="00EB57CF">
        <w:rPr>
          <w:rFonts w:ascii="Times New Roman" w:hAnsi="Times New Roman" w:cs="Times New Roman"/>
          <w:color w:val="000000"/>
          <w:sz w:val="24"/>
          <w:szCs w:val="24"/>
        </w:rPr>
        <w:t>oferta</w:t>
      </w:r>
      <w:r w:rsidR="006E3744" w:rsidRPr="00537B2E">
        <w:rPr>
          <w:rFonts w:ascii="Times New Roman" w:hAnsi="Times New Roman" w:cs="Times New Roman"/>
          <w:color w:val="000000"/>
          <w:sz w:val="24"/>
          <w:szCs w:val="24"/>
        </w:rPr>
        <w:t xml:space="preserve"> zostan</w:t>
      </w:r>
      <w:r w:rsidR="00EB57CF">
        <w:rPr>
          <w:rFonts w:ascii="Times New Roman" w:hAnsi="Times New Roman" w:cs="Times New Roman"/>
          <w:color w:val="000000"/>
          <w:sz w:val="24"/>
          <w:szCs w:val="24"/>
        </w:rPr>
        <w:t>ie</w:t>
      </w:r>
      <w:r w:rsidR="006E3744" w:rsidRPr="00537B2E">
        <w:rPr>
          <w:rFonts w:ascii="Times New Roman" w:hAnsi="Times New Roman" w:cs="Times New Roman"/>
          <w:color w:val="000000"/>
          <w:sz w:val="24"/>
          <w:szCs w:val="24"/>
        </w:rPr>
        <w:t xml:space="preserve"> </w:t>
      </w:r>
      <w:r w:rsidR="00283E7F" w:rsidRPr="00537B2E">
        <w:rPr>
          <w:rFonts w:ascii="Times New Roman" w:hAnsi="Times New Roman" w:cs="Times New Roman"/>
          <w:color w:val="000000"/>
          <w:sz w:val="24"/>
          <w:szCs w:val="24"/>
        </w:rPr>
        <w:t>wybran</w:t>
      </w:r>
      <w:r w:rsidR="00EB57CF">
        <w:rPr>
          <w:rFonts w:ascii="Times New Roman" w:hAnsi="Times New Roman" w:cs="Times New Roman"/>
          <w:color w:val="000000"/>
          <w:sz w:val="24"/>
          <w:szCs w:val="24"/>
        </w:rPr>
        <w:t>a</w:t>
      </w:r>
      <w:r w:rsidR="006E3744" w:rsidRPr="00537B2E">
        <w:rPr>
          <w:rFonts w:ascii="Times New Roman" w:hAnsi="Times New Roman" w:cs="Times New Roman"/>
          <w:color w:val="000000"/>
          <w:sz w:val="24"/>
          <w:szCs w:val="24"/>
        </w:rPr>
        <w:t xml:space="preserve"> jako najkorzystniejsz</w:t>
      </w:r>
      <w:r w:rsidR="00EB57CF">
        <w:rPr>
          <w:rFonts w:ascii="Times New Roman" w:hAnsi="Times New Roman" w:cs="Times New Roman"/>
          <w:color w:val="000000"/>
          <w:sz w:val="24"/>
          <w:szCs w:val="24"/>
        </w:rPr>
        <w:t>a</w:t>
      </w:r>
      <w:r w:rsidRPr="00537B2E">
        <w:rPr>
          <w:rFonts w:ascii="Times New Roman" w:hAnsi="Times New Roman" w:cs="Times New Roman"/>
          <w:color w:val="000000"/>
          <w:sz w:val="24"/>
          <w:szCs w:val="24"/>
        </w:rPr>
        <w:t xml:space="preserve">. </w:t>
      </w:r>
    </w:p>
    <w:p w14:paraId="6A8EEBF3" w14:textId="61E88B14" w:rsidR="002E598D" w:rsidRPr="00537B2E" w:rsidRDefault="007D3114">
      <w:pPr>
        <w:pStyle w:val="Akapitzlist"/>
        <w:numPr>
          <w:ilvl w:val="0"/>
          <w:numId w:val="7"/>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Zamawiający przewiduje możliwość zmian postanowień umowy</w:t>
      </w:r>
      <w:r w:rsidR="00280572">
        <w:rPr>
          <w:rFonts w:ascii="Times New Roman" w:hAnsi="Times New Roman" w:cs="Times New Roman"/>
          <w:sz w:val="24"/>
          <w:szCs w:val="24"/>
        </w:rPr>
        <w:t xml:space="preserve">, </w:t>
      </w:r>
      <w:r w:rsidRPr="00537B2E">
        <w:rPr>
          <w:rFonts w:ascii="Times New Roman" w:hAnsi="Times New Roman" w:cs="Times New Roman"/>
          <w:sz w:val="24"/>
          <w:szCs w:val="24"/>
        </w:rPr>
        <w:t xml:space="preserve">w przypadku wystąpienia co najmniej jednej z okoliczności </w:t>
      </w:r>
      <w:r w:rsidR="002E598D" w:rsidRPr="00537B2E">
        <w:rPr>
          <w:rFonts w:ascii="Times New Roman" w:hAnsi="Times New Roman" w:cs="Times New Roman"/>
          <w:sz w:val="24"/>
          <w:szCs w:val="24"/>
        </w:rPr>
        <w:t xml:space="preserve">oraz na warunkach </w:t>
      </w:r>
      <w:r w:rsidR="005E5A7E" w:rsidRPr="00537B2E">
        <w:rPr>
          <w:rFonts w:ascii="Times New Roman" w:hAnsi="Times New Roman" w:cs="Times New Roman"/>
          <w:sz w:val="24"/>
          <w:szCs w:val="24"/>
        </w:rPr>
        <w:t>określonych</w:t>
      </w:r>
      <w:r w:rsidR="002E598D" w:rsidRPr="00537B2E">
        <w:rPr>
          <w:rFonts w:ascii="Times New Roman" w:hAnsi="Times New Roman" w:cs="Times New Roman"/>
          <w:sz w:val="24"/>
          <w:szCs w:val="24"/>
        </w:rPr>
        <w:t xml:space="preserve"> </w:t>
      </w:r>
      <w:r w:rsidR="00EB57CF">
        <w:rPr>
          <w:rFonts w:ascii="Times New Roman" w:hAnsi="Times New Roman" w:cs="Times New Roman"/>
          <w:sz w:val="24"/>
          <w:szCs w:val="24"/>
        </w:rPr>
        <w:t xml:space="preserve">w </w:t>
      </w:r>
      <w:r w:rsidR="00C60012" w:rsidRPr="00537B2E">
        <w:rPr>
          <w:rFonts w:ascii="Times New Roman" w:hAnsi="Times New Roman" w:cs="Times New Roman"/>
          <w:sz w:val="24"/>
          <w:szCs w:val="24"/>
        </w:rPr>
        <w:t>P</w:t>
      </w:r>
      <w:r w:rsidR="00E5449C" w:rsidRPr="00537B2E">
        <w:rPr>
          <w:rFonts w:ascii="Times New Roman" w:hAnsi="Times New Roman" w:cs="Times New Roman"/>
          <w:sz w:val="24"/>
          <w:szCs w:val="24"/>
        </w:rPr>
        <w:t>rojektowanych postanowieniach umownych</w:t>
      </w:r>
      <w:r w:rsidR="00280572">
        <w:rPr>
          <w:rFonts w:ascii="Times New Roman" w:hAnsi="Times New Roman" w:cs="Times New Roman"/>
          <w:sz w:val="24"/>
          <w:szCs w:val="24"/>
        </w:rPr>
        <w:t xml:space="preserve"> (</w:t>
      </w:r>
      <w:r w:rsidR="00EB57CF">
        <w:rPr>
          <w:rFonts w:ascii="Times New Roman" w:hAnsi="Times New Roman" w:cs="Times New Roman"/>
          <w:sz w:val="24"/>
          <w:szCs w:val="24"/>
        </w:rPr>
        <w:t>Załącznik nr 2 do SWZ</w:t>
      </w:r>
      <w:r w:rsidR="00280572">
        <w:rPr>
          <w:rFonts w:ascii="Times New Roman" w:hAnsi="Times New Roman" w:cs="Times New Roman"/>
          <w:sz w:val="24"/>
          <w:szCs w:val="24"/>
        </w:rPr>
        <w:t>)</w:t>
      </w:r>
      <w:r w:rsidR="00E5449C" w:rsidRPr="00537B2E">
        <w:rPr>
          <w:rFonts w:ascii="Times New Roman" w:hAnsi="Times New Roman" w:cs="Times New Roman"/>
          <w:sz w:val="24"/>
          <w:szCs w:val="24"/>
        </w:rPr>
        <w:t xml:space="preserve">. </w:t>
      </w:r>
    </w:p>
    <w:p w14:paraId="47B91B8F" w14:textId="77777777" w:rsidR="00E5449C" w:rsidRPr="00537B2E" w:rsidRDefault="00E5449C" w:rsidP="00537B2E">
      <w:pPr>
        <w:pStyle w:val="Akapitzlist"/>
        <w:ind w:left="284"/>
        <w:jc w:val="both"/>
        <w:rPr>
          <w:rFonts w:ascii="Times New Roman" w:hAnsi="Times New Roman" w:cs="Times New Roman"/>
          <w:color w:val="000000"/>
          <w:sz w:val="24"/>
          <w:szCs w:val="24"/>
        </w:rPr>
      </w:pPr>
    </w:p>
    <w:p w14:paraId="139139C9" w14:textId="570E9636" w:rsidR="009F6245" w:rsidRPr="00537B2E" w:rsidRDefault="009F6245"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2A40FA" w:rsidRPr="00537B2E">
        <w:rPr>
          <w:rFonts w:ascii="Times New Roman" w:hAnsi="Times New Roman" w:cs="Times New Roman"/>
          <w:b/>
          <w:bCs/>
          <w:color w:val="000000"/>
          <w:sz w:val="24"/>
          <w:szCs w:val="24"/>
        </w:rPr>
        <w:t>4</w:t>
      </w:r>
      <w:r w:rsidRPr="00537B2E">
        <w:rPr>
          <w:rFonts w:ascii="Times New Roman" w:hAnsi="Times New Roman" w:cs="Times New Roman"/>
          <w:b/>
          <w:bCs/>
          <w:color w:val="000000"/>
          <w:sz w:val="24"/>
          <w:szCs w:val="24"/>
        </w:rPr>
        <w:t xml:space="preserve"> – Wymóg zatrudnienia </w:t>
      </w:r>
    </w:p>
    <w:p w14:paraId="066D559D" w14:textId="05ED0869" w:rsidR="005545DC" w:rsidRDefault="0084247D" w:rsidP="00EB57CF">
      <w:pPr>
        <w:jc w:val="both"/>
        <w:rPr>
          <w:rFonts w:ascii="Times New Roman" w:hAnsi="Times New Roman" w:cs="Times New Roman"/>
          <w:sz w:val="24"/>
          <w:szCs w:val="24"/>
        </w:rPr>
      </w:pPr>
      <w:r>
        <w:rPr>
          <w:rFonts w:ascii="Times New Roman" w:hAnsi="Times New Roman" w:cs="Times New Roman"/>
          <w:color w:val="000000"/>
          <w:sz w:val="24"/>
          <w:szCs w:val="24"/>
        </w:rPr>
        <w:t>Zamawiający wymaga zatrudnienia</w:t>
      </w:r>
      <w:r w:rsidR="000D03B4" w:rsidRPr="00EB14A8">
        <w:rPr>
          <w:rFonts w:ascii="Times New Roman" w:hAnsi="Times New Roman" w:cs="Times New Roman"/>
          <w:color w:val="000000"/>
          <w:sz w:val="24"/>
          <w:szCs w:val="24"/>
        </w:rPr>
        <w:t xml:space="preserve"> na podstawie stosunku pracy </w:t>
      </w:r>
      <w:bookmarkStart w:id="12" w:name="mip64557789"/>
      <w:bookmarkEnd w:id="12"/>
      <w:r>
        <w:rPr>
          <w:rFonts w:ascii="Times New Roman" w:hAnsi="Times New Roman" w:cs="Times New Roman"/>
          <w:color w:val="000000"/>
          <w:sz w:val="24"/>
          <w:szCs w:val="24"/>
        </w:rPr>
        <w:t>osób wykonujących czynności w zakresie realizacji zamówienia w sposób określony w art. 22 §1 ustawy z dnia 26 czerwca 1974 r. – Kodeks pracy (t.j. Dz.U. z 2022 r. poz. 1510 ze zm.)</w:t>
      </w:r>
      <w:r w:rsidR="006662FE">
        <w:rPr>
          <w:rFonts w:ascii="Times New Roman" w:hAnsi="Times New Roman" w:cs="Times New Roman"/>
          <w:color w:val="000000"/>
          <w:sz w:val="24"/>
          <w:szCs w:val="24"/>
        </w:rPr>
        <w:t>, tj. kierowców posiadających stosowne uprawnienia, o których mowa w Dziale IV Rozdziale 2 niniejszej SWZ.</w:t>
      </w:r>
    </w:p>
    <w:p w14:paraId="36B8F860" w14:textId="77777777" w:rsidR="00EB14A8" w:rsidRPr="00EB14A8" w:rsidRDefault="00EB14A8" w:rsidP="00EB14A8">
      <w:pPr>
        <w:pStyle w:val="Akapitzlist"/>
        <w:ind w:left="360"/>
        <w:jc w:val="both"/>
        <w:rPr>
          <w:rFonts w:ascii="Times New Roman" w:hAnsi="Times New Roman" w:cs="Times New Roman"/>
          <w:sz w:val="24"/>
          <w:szCs w:val="24"/>
        </w:rPr>
      </w:pPr>
    </w:p>
    <w:p w14:paraId="1D187D75" w14:textId="7AA6E375" w:rsidR="002A40FA" w:rsidRPr="00537B2E" w:rsidRDefault="009F6245"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2A40FA" w:rsidRPr="00537B2E">
        <w:rPr>
          <w:rFonts w:ascii="Times New Roman" w:hAnsi="Times New Roman" w:cs="Times New Roman"/>
          <w:b/>
          <w:bCs/>
          <w:color w:val="000000"/>
          <w:sz w:val="24"/>
          <w:szCs w:val="24"/>
        </w:rPr>
        <w:t xml:space="preserve">5 – </w:t>
      </w:r>
      <w:r w:rsidR="009B0685" w:rsidRPr="00537B2E">
        <w:rPr>
          <w:rFonts w:ascii="Times New Roman" w:hAnsi="Times New Roman" w:cs="Times New Roman"/>
          <w:b/>
          <w:bCs/>
          <w:color w:val="000000"/>
          <w:sz w:val="24"/>
          <w:szCs w:val="24"/>
        </w:rPr>
        <w:t>Kluczowe zadania zamówienia</w:t>
      </w:r>
      <w:r w:rsidR="002A40FA" w:rsidRPr="00537B2E">
        <w:rPr>
          <w:rFonts w:ascii="Times New Roman" w:hAnsi="Times New Roman" w:cs="Times New Roman"/>
          <w:b/>
          <w:bCs/>
          <w:color w:val="000000"/>
          <w:sz w:val="24"/>
          <w:szCs w:val="24"/>
        </w:rPr>
        <w:t>. Podwykonawcy</w:t>
      </w:r>
      <w:r w:rsidR="005070CD" w:rsidRPr="00537B2E">
        <w:rPr>
          <w:rFonts w:ascii="Times New Roman" w:hAnsi="Times New Roman" w:cs="Times New Roman"/>
          <w:b/>
          <w:bCs/>
          <w:color w:val="000000"/>
          <w:sz w:val="24"/>
          <w:szCs w:val="24"/>
        </w:rPr>
        <w:t>.</w:t>
      </w:r>
      <w:r w:rsidR="002A40FA" w:rsidRPr="00537B2E">
        <w:rPr>
          <w:rFonts w:ascii="Times New Roman" w:hAnsi="Times New Roman" w:cs="Times New Roman"/>
          <w:b/>
          <w:bCs/>
          <w:color w:val="000000"/>
          <w:sz w:val="24"/>
          <w:szCs w:val="24"/>
        </w:rPr>
        <w:t xml:space="preserve"> </w:t>
      </w:r>
    </w:p>
    <w:p w14:paraId="219B410C" w14:textId="368A2B84" w:rsidR="002A40FA" w:rsidRPr="00537B2E" w:rsidRDefault="00677669">
      <w:pPr>
        <w:pStyle w:val="Akapitzlist"/>
        <w:numPr>
          <w:ilvl w:val="0"/>
          <w:numId w:val="29"/>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 xml:space="preserve">Zamawiający nie zastrzega </w:t>
      </w:r>
      <w:r w:rsidR="00E66F96" w:rsidRPr="00537B2E">
        <w:rPr>
          <w:rFonts w:ascii="Times New Roman" w:hAnsi="Times New Roman" w:cs="Times New Roman"/>
          <w:color w:val="000000"/>
          <w:sz w:val="24"/>
          <w:szCs w:val="24"/>
        </w:rPr>
        <w:t xml:space="preserve">obowiązku osobistego wykonania przez Wykonawcę kluczowych zadań zamówienia. </w:t>
      </w:r>
    </w:p>
    <w:p w14:paraId="14C9D4C2" w14:textId="6612543F" w:rsidR="00F97EFD" w:rsidRPr="00537B2E" w:rsidRDefault="00E66F96">
      <w:pPr>
        <w:pStyle w:val="Akapitzlist"/>
        <w:numPr>
          <w:ilvl w:val="0"/>
          <w:numId w:val="29"/>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 xml:space="preserve">Wykonawca może powierzyć wykonanie </w:t>
      </w:r>
      <w:r w:rsidR="0084247D">
        <w:rPr>
          <w:rFonts w:ascii="Times New Roman" w:hAnsi="Times New Roman" w:cs="Times New Roman"/>
          <w:color w:val="000000"/>
          <w:sz w:val="24"/>
          <w:szCs w:val="24"/>
        </w:rPr>
        <w:t>zamówienia</w:t>
      </w:r>
      <w:r w:rsidRPr="00537B2E">
        <w:rPr>
          <w:rFonts w:ascii="Times New Roman" w:hAnsi="Times New Roman" w:cs="Times New Roman"/>
          <w:color w:val="000000"/>
          <w:sz w:val="24"/>
          <w:szCs w:val="24"/>
        </w:rPr>
        <w:t xml:space="preserve"> podwykonawc</w:t>
      </w:r>
      <w:r w:rsidR="00BB730F" w:rsidRPr="00537B2E">
        <w:rPr>
          <w:rFonts w:ascii="Times New Roman" w:hAnsi="Times New Roman" w:cs="Times New Roman"/>
          <w:color w:val="000000"/>
          <w:sz w:val="24"/>
          <w:szCs w:val="24"/>
        </w:rPr>
        <w:t xml:space="preserve">om. </w:t>
      </w:r>
    </w:p>
    <w:p w14:paraId="21AE94AA" w14:textId="1B23D39C" w:rsidR="00E66F96" w:rsidRPr="00537B2E" w:rsidRDefault="00E66F96">
      <w:pPr>
        <w:pStyle w:val="Akapitzlist"/>
        <w:numPr>
          <w:ilvl w:val="0"/>
          <w:numId w:val="29"/>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 xml:space="preserve">Wykonawca podaje </w:t>
      </w:r>
      <w:r w:rsidR="00BB730F" w:rsidRPr="00537B2E">
        <w:rPr>
          <w:rFonts w:ascii="Times New Roman" w:hAnsi="Times New Roman" w:cs="Times New Roman"/>
          <w:color w:val="000000"/>
          <w:sz w:val="24"/>
          <w:szCs w:val="24"/>
        </w:rPr>
        <w:t>nazwy</w:t>
      </w:r>
      <w:r w:rsidRPr="00537B2E">
        <w:rPr>
          <w:rFonts w:ascii="Times New Roman" w:hAnsi="Times New Roman" w:cs="Times New Roman"/>
          <w:color w:val="000000"/>
          <w:sz w:val="24"/>
          <w:szCs w:val="24"/>
        </w:rPr>
        <w:t xml:space="preserve"> podwykonawców, o ile </w:t>
      </w:r>
      <w:r w:rsidR="00BB730F" w:rsidRPr="00537B2E">
        <w:rPr>
          <w:rFonts w:ascii="Times New Roman" w:hAnsi="Times New Roman" w:cs="Times New Roman"/>
          <w:color w:val="000000"/>
          <w:sz w:val="24"/>
          <w:szCs w:val="24"/>
        </w:rPr>
        <w:t>są</w:t>
      </w:r>
      <w:r w:rsidRPr="00537B2E">
        <w:rPr>
          <w:rFonts w:ascii="Times New Roman" w:hAnsi="Times New Roman" w:cs="Times New Roman"/>
          <w:color w:val="000000"/>
          <w:sz w:val="24"/>
          <w:szCs w:val="24"/>
        </w:rPr>
        <w:t xml:space="preserve"> mu </w:t>
      </w:r>
      <w:r w:rsidR="00BB730F" w:rsidRPr="00537B2E">
        <w:rPr>
          <w:rFonts w:ascii="Times New Roman" w:hAnsi="Times New Roman" w:cs="Times New Roman"/>
          <w:color w:val="000000"/>
          <w:sz w:val="24"/>
          <w:szCs w:val="24"/>
        </w:rPr>
        <w:t>one znane</w:t>
      </w:r>
      <w:r w:rsidRPr="00537B2E">
        <w:rPr>
          <w:rFonts w:ascii="Times New Roman" w:hAnsi="Times New Roman" w:cs="Times New Roman"/>
          <w:color w:val="000000"/>
          <w:sz w:val="24"/>
          <w:szCs w:val="24"/>
        </w:rPr>
        <w:t xml:space="preserve"> na etapie składania ofert. </w:t>
      </w:r>
    </w:p>
    <w:p w14:paraId="68096933" w14:textId="17809DAC" w:rsidR="00BB730F" w:rsidRPr="00537B2E" w:rsidRDefault="00BB730F">
      <w:pPr>
        <w:pStyle w:val="Akapitzlist"/>
        <w:numPr>
          <w:ilvl w:val="0"/>
          <w:numId w:val="29"/>
        </w:numPr>
        <w:ind w:left="284" w:hanging="284"/>
        <w:jc w:val="both"/>
        <w:rPr>
          <w:rFonts w:ascii="Times New Roman" w:hAnsi="Times New Roman" w:cs="Times New Roman"/>
          <w:b/>
          <w:bCs/>
          <w:color w:val="000000"/>
          <w:sz w:val="24"/>
          <w:szCs w:val="24"/>
        </w:rPr>
      </w:pPr>
      <w:r w:rsidRPr="00537B2E">
        <w:rPr>
          <w:rFonts w:ascii="Times New Roman" w:eastAsia="Times New Roman" w:hAnsi="Times New Roman" w:cs="Times New Roman"/>
          <w:color w:val="333333"/>
          <w:sz w:val="24"/>
          <w:szCs w:val="24"/>
        </w:rPr>
        <w:t xml:space="preserve">Wykonawca zawiadamia Zamawiającego o wszelkich zmianach w odniesieniu do informacji, o których mowa w ust. </w:t>
      </w:r>
      <w:r w:rsidR="0084247D">
        <w:rPr>
          <w:rFonts w:ascii="Times New Roman" w:eastAsia="Times New Roman" w:hAnsi="Times New Roman" w:cs="Times New Roman"/>
          <w:color w:val="333333"/>
          <w:sz w:val="24"/>
          <w:szCs w:val="24"/>
        </w:rPr>
        <w:t>3</w:t>
      </w:r>
      <w:r w:rsidRPr="00537B2E">
        <w:rPr>
          <w:rFonts w:ascii="Times New Roman" w:eastAsia="Times New Roman" w:hAnsi="Times New Roman" w:cs="Times New Roman"/>
          <w:color w:val="333333"/>
          <w:sz w:val="24"/>
          <w:szCs w:val="24"/>
        </w:rPr>
        <w:t xml:space="preserve"> powyżej, w trakcie realizacji zamówienia, a także </w:t>
      </w:r>
      <w:r w:rsidRPr="00537B2E">
        <w:rPr>
          <w:rFonts w:ascii="Times New Roman" w:eastAsia="Times New Roman" w:hAnsi="Times New Roman" w:cs="Times New Roman"/>
          <w:color w:val="333333"/>
          <w:sz w:val="24"/>
          <w:szCs w:val="24"/>
        </w:rPr>
        <w:lastRenderedPageBreak/>
        <w:t xml:space="preserve">przekazuje wymagane informacje na temat nowych podwykonawców, którym w późniejszym okresie zamierza powierzyć realizację </w:t>
      </w:r>
      <w:r w:rsidR="0084247D">
        <w:rPr>
          <w:rFonts w:ascii="Times New Roman" w:eastAsia="Times New Roman" w:hAnsi="Times New Roman" w:cs="Times New Roman"/>
          <w:color w:val="333333"/>
          <w:sz w:val="24"/>
          <w:szCs w:val="24"/>
        </w:rPr>
        <w:t>usługi.</w:t>
      </w:r>
    </w:p>
    <w:p w14:paraId="137B1B03" w14:textId="557FED5A" w:rsidR="0004685D" w:rsidRPr="00537B2E" w:rsidRDefault="0004685D">
      <w:pPr>
        <w:pStyle w:val="Akapitzlist"/>
        <w:numPr>
          <w:ilvl w:val="0"/>
          <w:numId w:val="29"/>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 xml:space="preserve">Jeżeli zmiana albo rezygnacja z podwykonawcy dotyczy podmiotu, na którego zasoby Wykonawca powoływał się, na zasadach określonych w art. 118 ust. 1 Pzp, w celu wykazania spełniania warunków udziału w postępowaniu, Wykonawca jest zobowiązany do wykazania, że proponowany inny podwykonawca </w:t>
      </w:r>
      <w:r w:rsidR="00E42CDD" w:rsidRPr="00537B2E">
        <w:rPr>
          <w:rFonts w:ascii="Times New Roman" w:hAnsi="Times New Roman" w:cs="Times New Roman"/>
          <w:color w:val="000000"/>
          <w:sz w:val="24"/>
          <w:szCs w:val="24"/>
        </w:rPr>
        <w:t xml:space="preserve">lub Wykonawca samodzielnie, </w:t>
      </w:r>
      <w:r w:rsidRPr="00537B2E">
        <w:rPr>
          <w:rFonts w:ascii="Times New Roman" w:hAnsi="Times New Roman" w:cs="Times New Roman"/>
          <w:color w:val="000000"/>
          <w:sz w:val="24"/>
          <w:szCs w:val="24"/>
        </w:rPr>
        <w:t>spełnia te warunki w stopniu nie mniejszym niż podwykonawca, na którego zasoby Wykonawca powoływał się w trakcie postępowania</w:t>
      </w:r>
      <w:r w:rsidR="00E42CDD" w:rsidRPr="00537B2E">
        <w:rPr>
          <w:rFonts w:ascii="Times New Roman" w:hAnsi="Times New Roman" w:cs="Times New Roman"/>
          <w:color w:val="000000"/>
          <w:sz w:val="24"/>
          <w:szCs w:val="24"/>
        </w:rPr>
        <w:t xml:space="preserve">. </w:t>
      </w:r>
    </w:p>
    <w:p w14:paraId="58A8DF90" w14:textId="777D7496" w:rsidR="00BB730F" w:rsidRPr="00537B2E" w:rsidRDefault="00BB730F">
      <w:pPr>
        <w:pStyle w:val="Akapitzlist"/>
        <w:numPr>
          <w:ilvl w:val="0"/>
          <w:numId w:val="29"/>
        </w:numPr>
        <w:ind w:left="284" w:hanging="284"/>
        <w:jc w:val="both"/>
        <w:rPr>
          <w:rFonts w:ascii="Times New Roman" w:hAnsi="Times New Roman" w:cs="Times New Roman"/>
          <w:b/>
          <w:bCs/>
          <w:color w:val="000000"/>
          <w:sz w:val="24"/>
          <w:szCs w:val="24"/>
        </w:rPr>
      </w:pPr>
      <w:r w:rsidRPr="00537B2E">
        <w:rPr>
          <w:rFonts w:ascii="Times New Roman" w:eastAsia="Times New Roman" w:hAnsi="Times New Roman" w:cs="Times New Roman"/>
          <w:color w:val="333333"/>
          <w:sz w:val="24"/>
          <w:szCs w:val="24"/>
        </w:rPr>
        <w:t xml:space="preserve">Szczegółowe uregulowania dotyczące udziału podwykonawców i dalszych podwykonawców w realizacji przedmiotu zamówienia zostały określone w </w:t>
      </w:r>
      <w:r w:rsidR="0004685D" w:rsidRPr="00537B2E">
        <w:rPr>
          <w:rFonts w:ascii="Times New Roman" w:eastAsia="Times New Roman" w:hAnsi="Times New Roman" w:cs="Times New Roman"/>
          <w:color w:val="333333"/>
          <w:sz w:val="24"/>
          <w:szCs w:val="24"/>
        </w:rPr>
        <w:t>Załącznik</w:t>
      </w:r>
      <w:r w:rsidR="0084247D">
        <w:rPr>
          <w:rFonts w:ascii="Times New Roman" w:eastAsia="Times New Roman" w:hAnsi="Times New Roman" w:cs="Times New Roman"/>
          <w:color w:val="333333"/>
          <w:sz w:val="24"/>
          <w:szCs w:val="24"/>
        </w:rPr>
        <w:t>u nr 2 do SWZ</w:t>
      </w:r>
      <w:r w:rsidR="00B823E8">
        <w:rPr>
          <w:rFonts w:ascii="Times New Roman" w:eastAsia="Times New Roman" w:hAnsi="Times New Roman" w:cs="Times New Roman"/>
          <w:color w:val="333333"/>
          <w:sz w:val="24"/>
          <w:szCs w:val="24"/>
        </w:rPr>
        <w:t xml:space="preserve"> </w:t>
      </w:r>
      <w:r w:rsidR="0004685D" w:rsidRPr="00537B2E">
        <w:rPr>
          <w:rFonts w:ascii="Times New Roman" w:eastAsia="Times New Roman" w:hAnsi="Times New Roman" w:cs="Times New Roman"/>
          <w:color w:val="333333"/>
          <w:sz w:val="24"/>
          <w:szCs w:val="24"/>
        </w:rPr>
        <w:t>– „P</w:t>
      </w:r>
      <w:r w:rsidRPr="00537B2E">
        <w:rPr>
          <w:rFonts w:ascii="Times New Roman" w:eastAsia="Times New Roman" w:hAnsi="Times New Roman" w:cs="Times New Roman"/>
          <w:color w:val="333333"/>
          <w:sz w:val="24"/>
          <w:szCs w:val="24"/>
        </w:rPr>
        <w:t>rojektowan</w:t>
      </w:r>
      <w:r w:rsidR="0004685D" w:rsidRPr="00537B2E">
        <w:rPr>
          <w:rFonts w:ascii="Times New Roman" w:eastAsia="Times New Roman" w:hAnsi="Times New Roman" w:cs="Times New Roman"/>
          <w:color w:val="333333"/>
          <w:sz w:val="24"/>
          <w:szCs w:val="24"/>
        </w:rPr>
        <w:t>e</w:t>
      </w:r>
      <w:r w:rsidRPr="00537B2E">
        <w:rPr>
          <w:rFonts w:ascii="Times New Roman" w:eastAsia="Times New Roman" w:hAnsi="Times New Roman" w:cs="Times New Roman"/>
          <w:color w:val="333333"/>
          <w:sz w:val="24"/>
          <w:szCs w:val="24"/>
        </w:rPr>
        <w:t xml:space="preserve"> postanowienia umown</w:t>
      </w:r>
      <w:r w:rsidR="0004685D" w:rsidRPr="00537B2E">
        <w:rPr>
          <w:rFonts w:ascii="Times New Roman" w:eastAsia="Times New Roman" w:hAnsi="Times New Roman" w:cs="Times New Roman"/>
          <w:color w:val="333333"/>
          <w:sz w:val="24"/>
          <w:szCs w:val="24"/>
        </w:rPr>
        <w:t xml:space="preserve">e”. </w:t>
      </w:r>
      <w:r w:rsidRPr="00537B2E">
        <w:rPr>
          <w:rFonts w:ascii="Times New Roman" w:eastAsia="Times New Roman" w:hAnsi="Times New Roman" w:cs="Times New Roman"/>
          <w:color w:val="333333"/>
          <w:sz w:val="24"/>
          <w:szCs w:val="24"/>
        </w:rPr>
        <w:t xml:space="preserve"> </w:t>
      </w:r>
    </w:p>
    <w:p w14:paraId="12E50864" w14:textId="77777777" w:rsidR="00E66F96" w:rsidRPr="00537B2E" w:rsidRDefault="00E66F96" w:rsidP="00537B2E">
      <w:pPr>
        <w:jc w:val="both"/>
        <w:rPr>
          <w:rFonts w:ascii="Times New Roman" w:hAnsi="Times New Roman" w:cs="Times New Roman"/>
          <w:b/>
          <w:bCs/>
          <w:color w:val="000000"/>
          <w:sz w:val="24"/>
          <w:szCs w:val="24"/>
        </w:rPr>
      </w:pPr>
      <w:bookmarkStart w:id="13" w:name="mip59349144"/>
      <w:bookmarkEnd w:id="13"/>
    </w:p>
    <w:p w14:paraId="2AF7FB21" w14:textId="3BDC77B4" w:rsidR="009F6245" w:rsidRPr="00537B2E" w:rsidRDefault="002A40FA"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8C4AAF" w:rsidRPr="00537B2E">
        <w:rPr>
          <w:rFonts w:ascii="Times New Roman" w:hAnsi="Times New Roman" w:cs="Times New Roman"/>
          <w:b/>
          <w:bCs/>
          <w:color w:val="000000"/>
          <w:sz w:val="24"/>
          <w:szCs w:val="24"/>
        </w:rPr>
        <w:t>6</w:t>
      </w:r>
      <w:r w:rsidR="009F6245" w:rsidRPr="00537B2E">
        <w:rPr>
          <w:rFonts w:ascii="Times New Roman" w:hAnsi="Times New Roman" w:cs="Times New Roman"/>
          <w:b/>
          <w:bCs/>
          <w:color w:val="000000"/>
          <w:sz w:val="24"/>
          <w:szCs w:val="24"/>
        </w:rPr>
        <w:t xml:space="preserve"> – Wadium </w:t>
      </w:r>
    </w:p>
    <w:p w14:paraId="63295ADF" w14:textId="3E814D26" w:rsidR="003D1F79" w:rsidRPr="003D1F79" w:rsidRDefault="003D1F79">
      <w:pPr>
        <w:pStyle w:val="Akapitzlist"/>
        <w:numPr>
          <w:ilvl w:val="0"/>
          <w:numId w:val="50"/>
        </w:numPr>
        <w:ind w:left="284" w:hanging="284"/>
        <w:jc w:val="both"/>
        <w:rPr>
          <w:rFonts w:ascii="Times New Roman" w:hAnsi="Times New Roman" w:cs="Times New Roman"/>
          <w:sz w:val="24"/>
          <w:szCs w:val="24"/>
        </w:rPr>
      </w:pPr>
      <w:r w:rsidRPr="004A40BE">
        <w:rPr>
          <w:rFonts w:ascii="Times New Roman" w:hAnsi="Times New Roman" w:cs="Times New Roman"/>
          <w:sz w:val="24"/>
          <w:szCs w:val="24"/>
        </w:rPr>
        <w:t>Zamawiający wymaga wniesienia wadium w wysokości</w:t>
      </w:r>
      <w:r w:rsidR="0084247D">
        <w:rPr>
          <w:rFonts w:ascii="Times New Roman" w:hAnsi="Times New Roman" w:cs="Times New Roman"/>
          <w:sz w:val="24"/>
          <w:szCs w:val="24"/>
        </w:rPr>
        <w:t xml:space="preserve"> </w:t>
      </w:r>
      <w:r w:rsidR="00BE3922">
        <w:rPr>
          <w:rFonts w:ascii="Times New Roman" w:hAnsi="Times New Roman" w:cs="Times New Roman"/>
          <w:sz w:val="24"/>
          <w:szCs w:val="24"/>
        </w:rPr>
        <w:t>5 000,00 zł (słownie: pięć tysięcy złotych).</w:t>
      </w:r>
    </w:p>
    <w:p w14:paraId="4490138C" w14:textId="77777777" w:rsidR="003D1F79" w:rsidRPr="004A40BE" w:rsidRDefault="003D1F79">
      <w:pPr>
        <w:pStyle w:val="Akapitzlist"/>
        <w:numPr>
          <w:ilvl w:val="0"/>
          <w:numId w:val="50"/>
        </w:numPr>
        <w:ind w:left="284" w:hanging="284"/>
        <w:jc w:val="both"/>
        <w:rPr>
          <w:rFonts w:ascii="Times New Roman" w:hAnsi="Times New Roman" w:cs="Times New Roman"/>
          <w:sz w:val="24"/>
          <w:szCs w:val="24"/>
        </w:rPr>
      </w:pPr>
      <w:r w:rsidRPr="004A40BE">
        <w:rPr>
          <w:rFonts w:ascii="Times New Roman" w:hAnsi="Times New Roman" w:cs="Times New Roman"/>
          <w:sz w:val="24"/>
          <w:szCs w:val="24"/>
        </w:rPr>
        <w:t xml:space="preserve">Wadium należy wnieść przed upływem terminu składania ofert i utrzymywać nieprzerwanie do dnia upływu terminu związania ofertą, z wyjątkiem przypadków, o których mowa w art. 98 ust. 1 pkt 2 i 3 i art. 98ust. 2 PZP. </w:t>
      </w:r>
    </w:p>
    <w:p w14:paraId="664AC955" w14:textId="77777777" w:rsidR="003D1F79" w:rsidRPr="004A40BE" w:rsidRDefault="003D1F79">
      <w:pPr>
        <w:pStyle w:val="Akapitzlist"/>
        <w:numPr>
          <w:ilvl w:val="0"/>
          <w:numId w:val="50"/>
        </w:numPr>
        <w:ind w:left="284" w:hanging="284"/>
        <w:jc w:val="both"/>
        <w:rPr>
          <w:rFonts w:ascii="Times New Roman" w:hAnsi="Times New Roman" w:cs="Times New Roman"/>
          <w:sz w:val="24"/>
          <w:szCs w:val="24"/>
        </w:rPr>
      </w:pPr>
      <w:r w:rsidRPr="004A40BE">
        <w:rPr>
          <w:rFonts w:ascii="Times New Roman" w:hAnsi="Times New Roman" w:cs="Times New Roman"/>
          <w:sz w:val="24"/>
          <w:szCs w:val="24"/>
        </w:rPr>
        <w:t xml:space="preserve">Wadium może być wnoszone w jednej lub kilku formach wskazanych w art. 97 ust. 7 Pzp, w zależności od wyboru Wykonawcy, tj. w: </w:t>
      </w:r>
    </w:p>
    <w:p w14:paraId="5E1ABC29" w14:textId="77777777" w:rsidR="003D1F79" w:rsidRPr="004A40BE" w:rsidRDefault="003D1F79" w:rsidP="00462468">
      <w:pPr>
        <w:pStyle w:val="Akapitzlist"/>
        <w:numPr>
          <w:ilvl w:val="0"/>
          <w:numId w:val="51"/>
        </w:numPr>
        <w:ind w:left="567" w:hanging="284"/>
        <w:jc w:val="both"/>
        <w:rPr>
          <w:rFonts w:ascii="Times New Roman" w:hAnsi="Times New Roman" w:cs="Times New Roman"/>
          <w:sz w:val="24"/>
          <w:szCs w:val="24"/>
        </w:rPr>
      </w:pPr>
      <w:r w:rsidRPr="004A40BE">
        <w:rPr>
          <w:rFonts w:ascii="Times New Roman" w:hAnsi="Times New Roman" w:cs="Times New Roman"/>
          <w:sz w:val="24"/>
          <w:szCs w:val="24"/>
        </w:rPr>
        <w:t>pieniądzu,</w:t>
      </w:r>
    </w:p>
    <w:p w14:paraId="42B15B85" w14:textId="77777777" w:rsidR="003D1F79" w:rsidRPr="004A40BE" w:rsidRDefault="003D1F79" w:rsidP="00462468">
      <w:pPr>
        <w:pStyle w:val="Akapitzlist"/>
        <w:numPr>
          <w:ilvl w:val="0"/>
          <w:numId w:val="51"/>
        </w:numPr>
        <w:ind w:left="567" w:hanging="284"/>
        <w:jc w:val="both"/>
        <w:rPr>
          <w:rFonts w:ascii="Times New Roman" w:hAnsi="Times New Roman" w:cs="Times New Roman"/>
          <w:sz w:val="24"/>
          <w:szCs w:val="24"/>
        </w:rPr>
      </w:pPr>
      <w:r w:rsidRPr="004A40BE">
        <w:rPr>
          <w:rFonts w:ascii="Times New Roman" w:hAnsi="Times New Roman" w:cs="Times New Roman"/>
          <w:sz w:val="24"/>
          <w:szCs w:val="24"/>
        </w:rPr>
        <w:t xml:space="preserve">gwarancjach bankowych </w:t>
      </w:r>
    </w:p>
    <w:p w14:paraId="2910C300" w14:textId="77777777" w:rsidR="003D1F79" w:rsidRPr="004A40BE" w:rsidRDefault="003D1F79" w:rsidP="00462468">
      <w:pPr>
        <w:pStyle w:val="Akapitzlist"/>
        <w:numPr>
          <w:ilvl w:val="0"/>
          <w:numId w:val="51"/>
        </w:numPr>
        <w:ind w:left="567" w:hanging="284"/>
        <w:jc w:val="both"/>
        <w:rPr>
          <w:rFonts w:ascii="Times New Roman" w:hAnsi="Times New Roman" w:cs="Times New Roman"/>
          <w:sz w:val="24"/>
          <w:szCs w:val="24"/>
        </w:rPr>
      </w:pPr>
      <w:r w:rsidRPr="004A40BE">
        <w:rPr>
          <w:rFonts w:ascii="Times New Roman" w:hAnsi="Times New Roman" w:cs="Times New Roman"/>
          <w:sz w:val="24"/>
          <w:szCs w:val="24"/>
        </w:rPr>
        <w:t xml:space="preserve">gwarancjach ubezpieczeniowych,  </w:t>
      </w:r>
    </w:p>
    <w:p w14:paraId="0315ADFF" w14:textId="77777777" w:rsidR="003D1F79" w:rsidRPr="004A40BE" w:rsidRDefault="003D1F79" w:rsidP="00462468">
      <w:pPr>
        <w:pStyle w:val="Akapitzlist"/>
        <w:numPr>
          <w:ilvl w:val="0"/>
          <w:numId w:val="51"/>
        </w:numPr>
        <w:ind w:left="567" w:hanging="284"/>
        <w:jc w:val="both"/>
        <w:rPr>
          <w:rFonts w:ascii="Times New Roman" w:hAnsi="Times New Roman" w:cs="Times New Roman"/>
          <w:sz w:val="24"/>
          <w:szCs w:val="24"/>
        </w:rPr>
      </w:pPr>
      <w:r w:rsidRPr="004A40BE">
        <w:rPr>
          <w:rFonts w:ascii="Times New Roman" w:hAnsi="Times New Roman" w:cs="Times New Roman"/>
          <w:sz w:val="24"/>
          <w:szCs w:val="24"/>
        </w:rPr>
        <w:t xml:space="preserve">poręczeniach udzielonych przez podmioty, o których mowa w art. 6b ust. 5 pkt. 2 ustawy z dnia 9 listopada 2000 r. o utworzeniu Polskiej Agencji Rozwoju Przedsiębiorczości. </w:t>
      </w:r>
    </w:p>
    <w:p w14:paraId="71C0BEB0" w14:textId="5CFD5C84" w:rsidR="003D1F79" w:rsidRPr="004A40BE" w:rsidRDefault="003D1F79">
      <w:pPr>
        <w:pStyle w:val="Akapitzlist"/>
        <w:numPr>
          <w:ilvl w:val="0"/>
          <w:numId w:val="50"/>
        </w:numPr>
        <w:ind w:left="284" w:hanging="284"/>
        <w:jc w:val="both"/>
        <w:rPr>
          <w:rFonts w:ascii="Times New Roman" w:hAnsi="Times New Roman" w:cs="Times New Roman"/>
          <w:sz w:val="24"/>
          <w:szCs w:val="24"/>
        </w:rPr>
      </w:pPr>
      <w:r w:rsidRPr="004A40BE">
        <w:rPr>
          <w:rFonts w:ascii="Times New Roman" w:hAnsi="Times New Roman" w:cs="Times New Roman"/>
          <w:sz w:val="24"/>
          <w:szCs w:val="24"/>
        </w:rPr>
        <w:t xml:space="preserve">Wadium wnoszone w </w:t>
      </w:r>
      <w:r w:rsidRPr="00B64563">
        <w:rPr>
          <w:rFonts w:ascii="Times New Roman" w:hAnsi="Times New Roman" w:cs="Times New Roman"/>
          <w:sz w:val="24"/>
          <w:szCs w:val="24"/>
        </w:rPr>
        <w:t xml:space="preserve">pieniądzu należy wpłacić przelewem na rachunek bankowy Zamawiającego, numer rachunku: </w:t>
      </w:r>
      <w:r w:rsidR="00B64563" w:rsidRPr="00B64563">
        <w:rPr>
          <w:rFonts w:ascii="Times New Roman" w:eastAsia="Times New Roman" w:hAnsi="Times New Roman" w:cs="Times New Roman"/>
          <w:b/>
          <w:bCs/>
          <w:sz w:val="24"/>
          <w:szCs w:val="24"/>
        </w:rPr>
        <w:t>91 8493 0004 0090 0907 8155 0022</w:t>
      </w:r>
      <w:r w:rsidRPr="00B64563">
        <w:rPr>
          <w:rFonts w:ascii="Times New Roman" w:hAnsi="Times New Roman" w:cs="Times New Roman"/>
          <w:b/>
          <w:color w:val="000000"/>
          <w:sz w:val="24"/>
          <w:szCs w:val="24"/>
        </w:rPr>
        <w:t>,</w:t>
      </w:r>
      <w:r w:rsidRPr="00B64563">
        <w:rPr>
          <w:rFonts w:ascii="Times New Roman" w:hAnsi="Times New Roman" w:cs="Times New Roman"/>
          <w:sz w:val="24"/>
          <w:szCs w:val="24"/>
        </w:rPr>
        <w:t xml:space="preserve"> wskazując w tytule przelewu dane umożliwiające identyfikację zabezpieczanej oferty (określenie Wykonawcy</w:t>
      </w:r>
      <w:r w:rsidR="00B64563" w:rsidRPr="00B64563">
        <w:rPr>
          <w:rFonts w:ascii="Times New Roman" w:hAnsi="Times New Roman" w:cs="Times New Roman"/>
          <w:sz w:val="24"/>
          <w:szCs w:val="24"/>
        </w:rPr>
        <w:t xml:space="preserve">, </w:t>
      </w:r>
      <w:r w:rsidRPr="00B64563">
        <w:rPr>
          <w:rFonts w:ascii="Times New Roman" w:hAnsi="Times New Roman" w:cs="Times New Roman"/>
          <w:sz w:val="24"/>
          <w:szCs w:val="24"/>
        </w:rPr>
        <w:t>oznaczenie postępowania</w:t>
      </w:r>
      <w:r w:rsidR="00B64563" w:rsidRPr="00B64563">
        <w:rPr>
          <w:rFonts w:ascii="Times New Roman" w:hAnsi="Times New Roman" w:cs="Times New Roman"/>
          <w:sz w:val="24"/>
          <w:szCs w:val="24"/>
        </w:rPr>
        <w:t xml:space="preserve">, oznaczenie Części zamówienia, której dot. </w:t>
      </w:r>
      <w:r w:rsidR="00B64563">
        <w:rPr>
          <w:rFonts w:ascii="Times New Roman" w:hAnsi="Times New Roman" w:cs="Times New Roman"/>
          <w:sz w:val="24"/>
          <w:szCs w:val="24"/>
        </w:rPr>
        <w:t>wpłacane</w:t>
      </w:r>
      <w:r w:rsidR="00B64563" w:rsidRPr="00B64563">
        <w:rPr>
          <w:rFonts w:ascii="Times New Roman" w:hAnsi="Times New Roman" w:cs="Times New Roman"/>
          <w:sz w:val="24"/>
          <w:szCs w:val="24"/>
        </w:rPr>
        <w:t xml:space="preserve"> wadium</w:t>
      </w:r>
      <w:r w:rsidRPr="00B64563">
        <w:rPr>
          <w:rFonts w:ascii="Times New Roman" w:hAnsi="Times New Roman" w:cs="Times New Roman"/>
          <w:sz w:val="24"/>
          <w:szCs w:val="24"/>
        </w:rPr>
        <w:t>). Wniesienie wadium w pieniądzu będzie skuteczne, jeżeli rachunek</w:t>
      </w:r>
      <w:r w:rsidRPr="004A40BE">
        <w:rPr>
          <w:rFonts w:ascii="Times New Roman" w:hAnsi="Times New Roman" w:cs="Times New Roman"/>
          <w:sz w:val="24"/>
          <w:szCs w:val="24"/>
        </w:rPr>
        <w:t xml:space="preserve"> bankowy Zamawiającego zostanie uznany kwotą wadium przed upływem terminu składania ofert. Wadium wniesione w pieniądzu Zamawiający przechowuje na rachunku bankowym. </w:t>
      </w:r>
    </w:p>
    <w:p w14:paraId="0A6068D8" w14:textId="77777777" w:rsidR="003D1F79" w:rsidRPr="004A40BE" w:rsidRDefault="003D1F79">
      <w:pPr>
        <w:pStyle w:val="Akapitzlist"/>
        <w:numPr>
          <w:ilvl w:val="0"/>
          <w:numId w:val="50"/>
        </w:numPr>
        <w:ind w:left="284" w:hanging="284"/>
        <w:jc w:val="both"/>
        <w:rPr>
          <w:rFonts w:ascii="Times New Roman" w:hAnsi="Times New Roman" w:cs="Times New Roman"/>
          <w:sz w:val="24"/>
          <w:szCs w:val="24"/>
        </w:rPr>
      </w:pPr>
      <w:r w:rsidRPr="004A40BE">
        <w:rPr>
          <w:rFonts w:ascii="Times New Roman" w:hAnsi="Times New Roman" w:cs="Times New Roman"/>
          <w:sz w:val="24"/>
          <w:szCs w:val="24"/>
        </w:rPr>
        <w:t xml:space="preserve">Wadium wnoszone w formach, o których mowa w ust. 3 lit. b – d powyżej Wykonawca przekazuje w oryginale, w postaci elektronicznej, z zastrzeżeniem zachowania form prawnych wymaganych przez przepisy bezwzględnie obowiązującego prawa. </w:t>
      </w:r>
    </w:p>
    <w:p w14:paraId="2FA2D719" w14:textId="064184AB" w:rsidR="003D1F79" w:rsidRPr="004A40BE" w:rsidRDefault="003D1F79">
      <w:pPr>
        <w:pStyle w:val="Akapitzlist"/>
        <w:numPr>
          <w:ilvl w:val="0"/>
          <w:numId w:val="50"/>
        </w:numPr>
        <w:ind w:left="284" w:hanging="284"/>
        <w:jc w:val="both"/>
        <w:rPr>
          <w:rFonts w:ascii="Times New Roman" w:hAnsi="Times New Roman" w:cs="Times New Roman"/>
          <w:sz w:val="24"/>
          <w:szCs w:val="24"/>
        </w:rPr>
      </w:pPr>
      <w:r w:rsidRPr="004A40BE">
        <w:rPr>
          <w:rFonts w:ascii="Times New Roman" w:hAnsi="Times New Roman" w:cs="Times New Roman"/>
          <w:sz w:val="24"/>
          <w:szCs w:val="24"/>
        </w:rPr>
        <w:t>Z treści wadium wnoszonego w formach, o których mowa w ust. 3 lit. b – d powyżej powinno wynikać bezwarunkowe, na pierwsze żądanie Zamawiającego zobowiązanie gwaranta/poręczyciela do wypłaty Zamawiającemu pełnej kwoty wadium w okolicznościach określonych w art. 98 ust. 6 P</w:t>
      </w:r>
      <w:r w:rsidR="00B64563">
        <w:rPr>
          <w:rFonts w:ascii="Times New Roman" w:hAnsi="Times New Roman" w:cs="Times New Roman"/>
          <w:sz w:val="24"/>
          <w:szCs w:val="24"/>
        </w:rPr>
        <w:t>zp</w:t>
      </w:r>
      <w:r w:rsidRPr="004A40BE">
        <w:rPr>
          <w:rFonts w:ascii="Times New Roman" w:hAnsi="Times New Roman" w:cs="Times New Roman"/>
          <w:sz w:val="24"/>
          <w:szCs w:val="24"/>
        </w:rPr>
        <w:t xml:space="preserve">. Wierzytelność z tytułu gwarancji/poręczenia nie może być przedmiotem przelewu na rzecz osoby trzeciej. </w:t>
      </w:r>
    </w:p>
    <w:p w14:paraId="1522AF81" w14:textId="77777777" w:rsidR="003D1F79" w:rsidRPr="004A40BE" w:rsidRDefault="003D1F79">
      <w:pPr>
        <w:pStyle w:val="Akapitzlist"/>
        <w:numPr>
          <w:ilvl w:val="0"/>
          <w:numId w:val="50"/>
        </w:numPr>
        <w:ind w:left="284" w:hanging="284"/>
        <w:jc w:val="both"/>
        <w:rPr>
          <w:rFonts w:ascii="Times New Roman" w:hAnsi="Times New Roman" w:cs="Times New Roman"/>
          <w:sz w:val="24"/>
          <w:szCs w:val="24"/>
        </w:rPr>
      </w:pPr>
      <w:r w:rsidRPr="004A40BE">
        <w:rPr>
          <w:rFonts w:ascii="Times New Roman" w:hAnsi="Times New Roman" w:cs="Times New Roman"/>
          <w:sz w:val="24"/>
          <w:szCs w:val="24"/>
        </w:rPr>
        <w:t xml:space="preserve">Wadium wniesione w formie gwarancji lub poręczenia musi mieć taką samą płynność jak wadium wniesione w pieniądzu – dochodzenie roszczenia z tytułu wadium wniesionego w tej formie nie może być utrudnione. </w:t>
      </w:r>
    </w:p>
    <w:p w14:paraId="6EB39E09" w14:textId="2DEB7472" w:rsidR="003D1F79" w:rsidRPr="004A40BE" w:rsidRDefault="003D1F79">
      <w:pPr>
        <w:pStyle w:val="Akapitzlist"/>
        <w:numPr>
          <w:ilvl w:val="0"/>
          <w:numId w:val="50"/>
        </w:numPr>
        <w:ind w:left="284" w:hanging="284"/>
        <w:jc w:val="both"/>
        <w:rPr>
          <w:rFonts w:ascii="Times New Roman" w:hAnsi="Times New Roman" w:cs="Times New Roman"/>
          <w:sz w:val="24"/>
          <w:szCs w:val="24"/>
        </w:rPr>
      </w:pPr>
      <w:r w:rsidRPr="004A40BE">
        <w:rPr>
          <w:rFonts w:ascii="Times New Roman" w:hAnsi="Times New Roman" w:cs="Times New Roman"/>
          <w:sz w:val="24"/>
          <w:szCs w:val="24"/>
        </w:rPr>
        <w:lastRenderedPageBreak/>
        <w:t>Oferta Wykonawcy, który nie wniesie wadium lub wniesie wadium w sposób nieprawidłowy, lub nie będzie utrzymywał wadium nieprzerwanie do upływu terminu związania ofertą lub złoży wniosek o zwrot wadium w przypadku, o którym mowa w art. 98 ust. 2 pkt 3 P</w:t>
      </w:r>
      <w:r w:rsidR="00B64563">
        <w:rPr>
          <w:rFonts w:ascii="Times New Roman" w:hAnsi="Times New Roman" w:cs="Times New Roman"/>
          <w:sz w:val="24"/>
          <w:szCs w:val="24"/>
        </w:rPr>
        <w:t>zp</w:t>
      </w:r>
      <w:r w:rsidRPr="004A40BE">
        <w:rPr>
          <w:rFonts w:ascii="Times New Roman" w:hAnsi="Times New Roman" w:cs="Times New Roman"/>
          <w:sz w:val="24"/>
          <w:szCs w:val="24"/>
        </w:rPr>
        <w:t xml:space="preserve"> zostanie odrzucona z postępowania na podstawie art. 226 ust. 1 pkt 14 </w:t>
      </w:r>
      <w:r w:rsidR="00B64563">
        <w:rPr>
          <w:rFonts w:ascii="Times New Roman" w:hAnsi="Times New Roman" w:cs="Times New Roman"/>
          <w:sz w:val="24"/>
          <w:szCs w:val="24"/>
        </w:rPr>
        <w:t>Pzp</w:t>
      </w:r>
      <w:r w:rsidRPr="004A40BE">
        <w:rPr>
          <w:rFonts w:ascii="Times New Roman" w:hAnsi="Times New Roman" w:cs="Times New Roman"/>
          <w:sz w:val="24"/>
          <w:szCs w:val="24"/>
        </w:rPr>
        <w:t xml:space="preserve"> w zw. z art. 266 </w:t>
      </w:r>
      <w:r w:rsidR="00B64563">
        <w:rPr>
          <w:rFonts w:ascii="Times New Roman" w:hAnsi="Times New Roman" w:cs="Times New Roman"/>
          <w:sz w:val="24"/>
          <w:szCs w:val="24"/>
        </w:rPr>
        <w:t>Pzp</w:t>
      </w:r>
      <w:r w:rsidRPr="004A40BE">
        <w:rPr>
          <w:rFonts w:ascii="Times New Roman" w:hAnsi="Times New Roman" w:cs="Times New Roman"/>
          <w:sz w:val="24"/>
          <w:szCs w:val="24"/>
        </w:rPr>
        <w:t xml:space="preserve">. </w:t>
      </w:r>
    </w:p>
    <w:p w14:paraId="7BC2A59E" w14:textId="013921B9" w:rsidR="003D1F79" w:rsidRPr="004A40BE" w:rsidRDefault="003D1F79">
      <w:pPr>
        <w:pStyle w:val="Akapitzlist"/>
        <w:numPr>
          <w:ilvl w:val="0"/>
          <w:numId w:val="50"/>
        </w:numPr>
        <w:ind w:left="284" w:hanging="284"/>
        <w:jc w:val="both"/>
        <w:rPr>
          <w:rFonts w:ascii="Times New Roman" w:hAnsi="Times New Roman" w:cs="Times New Roman"/>
          <w:sz w:val="24"/>
          <w:szCs w:val="24"/>
        </w:rPr>
      </w:pPr>
      <w:r w:rsidRPr="004A40BE">
        <w:rPr>
          <w:rFonts w:ascii="Times New Roman" w:hAnsi="Times New Roman" w:cs="Times New Roman"/>
          <w:sz w:val="24"/>
          <w:szCs w:val="24"/>
        </w:rPr>
        <w:t xml:space="preserve"> Zamawiający zwraca wadium na zasadach uregulowanych w art. 98 ust. 1 – 5 P</w:t>
      </w:r>
      <w:r w:rsidR="00B64563">
        <w:rPr>
          <w:rFonts w:ascii="Times New Roman" w:hAnsi="Times New Roman" w:cs="Times New Roman"/>
          <w:sz w:val="24"/>
          <w:szCs w:val="24"/>
        </w:rPr>
        <w:t>zp</w:t>
      </w:r>
      <w:r w:rsidR="006839C5">
        <w:rPr>
          <w:rFonts w:ascii="Times New Roman" w:hAnsi="Times New Roman" w:cs="Times New Roman"/>
          <w:sz w:val="24"/>
          <w:szCs w:val="24"/>
        </w:rPr>
        <w:t>.</w:t>
      </w:r>
    </w:p>
    <w:p w14:paraId="17FA75D5" w14:textId="77777777" w:rsidR="0050002C" w:rsidRPr="00537B2E" w:rsidRDefault="0050002C" w:rsidP="00537B2E">
      <w:pPr>
        <w:pStyle w:val="Akapitzlist"/>
        <w:ind w:left="284"/>
        <w:jc w:val="both"/>
        <w:rPr>
          <w:rFonts w:ascii="Times New Roman" w:hAnsi="Times New Roman" w:cs="Times New Roman"/>
          <w:sz w:val="24"/>
          <w:szCs w:val="24"/>
        </w:rPr>
      </w:pPr>
    </w:p>
    <w:p w14:paraId="6C1EFE45" w14:textId="01DA9F87" w:rsidR="008C4AAF" w:rsidRPr="00537B2E" w:rsidRDefault="008C4AAF" w:rsidP="00537B2E">
      <w:pPr>
        <w:jc w:val="both"/>
        <w:rPr>
          <w:rFonts w:ascii="Times New Roman" w:hAnsi="Times New Roman" w:cs="Times New Roman"/>
          <w:b/>
          <w:bCs/>
          <w:sz w:val="24"/>
          <w:szCs w:val="24"/>
        </w:rPr>
      </w:pPr>
      <w:r w:rsidRPr="00537B2E">
        <w:rPr>
          <w:rFonts w:ascii="Times New Roman" w:hAnsi="Times New Roman" w:cs="Times New Roman"/>
          <w:b/>
          <w:bCs/>
          <w:sz w:val="24"/>
          <w:szCs w:val="24"/>
        </w:rPr>
        <w:t>Rozdział 7 – Przedmiotowe środki dowodowe</w:t>
      </w:r>
    </w:p>
    <w:p w14:paraId="3B26B45E" w14:textId="6721509A" w:rsidR="008C4AAF" w:rsidRPr="00537B2E" w:rsidRDefault="008C4AAF" w:rsidP="00537B2E">
      <w:pPr>
        <w:jc w:val="both"/>
        <w:rPr>
          <w:rFonts w:ascii="Times New Roman" w:hAnsi="Times New Roman" w:cs="Times New Roman"/>
          <w:sz w:val="24"/>
          <w:szCs w:val="24"/>
        </w:rPr>
      </w:pPr>
      <w:r w:rsidRPr="00537B2E">
        <w:rPr>
          <w:rFonts w:ascii="Times New Roman" w:hAnsi="Times New Roman" w:cs="Times New Roman"/>
          <w:sz w:val="24"/>
          <w:szCs w:val="24"/>
        </w:rPr>
        <w:t>Zamawiający nie przewiduje</w:t>
      </w:r>
      <w:r w:rsidR="00B823E8">
        <w:rPr>
          <w:rFonts w:ascii="Times New Roman" w:hAnsi="Times New Roman" w:cs="Times New Roman"/>
          <w:sz w:val="24"/>
          <w:szCs w:val="24"/>
        </w:rPr>
        <w:t>,</w:t>
      </w:r>
      <w:r w:rsidRPr="00537B2E">
        <w:rPr>
          <w:rFonts w:ascii="Times New Roman" w:hAnsi="Times New Roman" w:cs="Times New Roman"/>
          <w:sz w:val="24"/>
          <w:szCs w:val="24"/>
        </w:rPr>
        <w:t xml:space="preserve"> obowiązku przedstawienia przedmiotowych środków dowodowych. </w:t>
      </w:r>
    </w:p>
    <w:p w14:paraId="49ECAE07" w14:textId="77777777" w:rsidR="008C4AAF" w:rsidRPr="00537B2E" w:rsidRDefault="008C4AAF" w:rsidP="00537B2E">
      <w:pPr>
        <w:jc w:val="both"/>
        <w:rPr>
          <w:rFonts w:ascii="Times New Roman" w:hAnsi="Times New Roman" w:cs="Times New Roman"/>
          <w:sz w:val="24"/>
          <w:szCs w:val="24"/>
        </w:rPr>
      </w:pPr>
    </w:p>
    <w:p w14:paraId="3D7794D5" w14:textId="0A11A695" w:rsidR="006839C5" w:rsidRDefault="008C4AAF" w:rsidP="00537B2E">
      <w:pPr>
        <w:jc w:val="both"/>
        <w:rPr>
          <w:rFonts w:ascii="Times New Roman" w:hAnsi="Times New Roman" w:cs="Times New Roman"/>
          <w:b/>
          <w:bCs/>
          <w:sz w:val="24"/>
          <w:szCs w:val="24"/>
        </w:rPr>
      </w:pPr>
      <w:r w:rsidRPr="00537B2E">
        <w:rPr>
          <w:rFonts w:ascii="Times New Roman" w:hAnsi="Times New Roman" w:cs="Times New Roman"/>
          <w:b/>
          <w:bCs/>
          <w:sz w:val="24"/>
          <w:szCs w:val="24"/>
        </w:rPr>
        <w:t xml:space="preserve">Rozdział 8 – </w:t>
      </w:r>
      <w:r w:rsidR="006839C5">
        <w:rPr>
          <w:rFonts w:ascii="Times New Roman" w:hAnsi="Times New Roman" w:cs="Times New Roman"/>
          <w:b/>
          <w:bCs/>
          <w:sz w:val="24"/>
          <w:szCs w:val="24"/>
        </w:rPr>
        <w:t xml:space="preserve">Prawo opcji </w:t>
      </w:r>
    </w:p>
    <w:p w14:paraId="74C35709" w14:textId="65604265" w:rsidR="00923879" w:rsidRDefault="00923879" w:rsidP="00A13E1D">
      <w:pPr>
        <w:pStyle w:val="Akapitzlist"/>
        <w:ind w:left="0"/>
        <w:jc w:val="both"/>
        <w:rPr>
          <w:rFonts w:ascii="Times New Roman" w:hAnsi="Times New Roman" w:cs="Times New Roman"/>
          <w:sz w:val="24"/>
          <w:szCs w:val="24"/>
        </w:rPr>
      </w:pPr>
      <w:r>
        <w:rPr>
          <w:rFonts w:ascii="Times New Roman" w:hAnsi="Times New Roman" w:cs="Times New Roman"/>
          <w:sz w:val="24"/>
          <w:szCs w:val="24"/>
        </w:rPr>
        <w:t xml:space="preserve">Zamawiający </w:t>
      </w:r>
      <w:r w:rsidR="0068303C">
        <w:rPr>
          <w:rFonts w:ascii="Times New Roman" w:hAnsi="Times New Roman" w:cs="Times New Roman"/>
          <w:sz w:val="24"/>
          <w:szCs w:val="24"/>
        </w:rPr>
        <w:t xml:space="preserve">nie przewiduje udzielania zamówienia stosując </w:t>
      </w:r>
      <w:r w:rsidR="00A13E1D">
        <w:rPr>
          <w:rFonts w:ascii="Times New Roman" w:hAnsi="Times New Roman" w:cs="Times New Roman"/>
          <w:sz w:val="24"/>
          <w:szCs w:val="24"/>
        </w:rPr>
        <w:t>opcje.</w:t>
      </w:r>
    </w:p>
    <w:p w14:paraId="28E16649" w14:textId="77777777" w:rsidR="00AC58E4" w:rsidRDefault="00AC58E4" w:rsidP="00537B2E">
      <w:pPr>
        <w:jc w:val="both"/>
        <w:rPr>
          <w:rFonts w:ascii="Times New Roman" w:hAnsi="Times New Roman" w:cs="Times New Roman"/>
          <w:b/>
          <w:bCs/>
          <w:sz w:val="24"/>
          <w:szCs w:val="24"/>
        </w:rPr>
      </w:pPr>
    </w:p>
    <w:p w14:paraId="3E7FA629" w14:textId="6C8E1DA3" w:rsidR="008C4AAF" w:rsidRPr="00537B2E" w:rsidRDefault="006839C5" w:rsidP="00537B2E">
      <w:pPr>
        <w:jc w:val="both"/>
        <w:rPr>
          <w:rFonts w:ascii="Times New Roman" w:hAnsi="Times New Roman" w:cs="Times New Roman"/>
          <w:b/>
          <w:bCs/>
          <w:sz w:val="24"/>
          <w:szCs w:val="24"/>
        </w:rPr>
      </w:pPr>
      <w:r>
        <w:rPr>
          <w:rFonts w:ascii="Times New Roman" w:hAnsi="Times New Roman" w:cs="Times New Roman"/>
          <w:b/>
          <w:bCs/>
          <w:sz w:val="24"/>
          <w:szCs w:val="24"/>
        </w:rPr>
        <w:t xml:space="preserve">Rozdział 9 – </w:t>
      </w:r>
      <w:r w:rsidR="008C4AAF" w:rsidRPr="00537B2E">
        <w:rPr>
          <w:rFonts w:ascii="Times New Roman" w:hAnsi="Times New Roman" w:cs="Times New Roman"/>
          <w:b/>
          <w:bCs/>
          <w:sz w:val="24"/>
          <w:szCs w:val="24"/>
        </w:rPr>
        <w:t>Pozostałe informacje</w:t>
      </w:r>
    </w:p>
    <w:p w14:paraId="07BD16B6" w14:textId="1A940446" w:rsidR="0038214C" w:rsidRDefault="00F02A42">
      <w:pPr>
        <w:pStyle w:val="Akapitzlist"/>
        <w:numPr>
          <w:ilvl w:val="0"/>
          <w:numId w:val="28"/>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Wykonawca może złożyć wyłącznie jedną ofertę.  </w:t>
      </w:r>
    </w:p>
    <w:p w14:paraId="4F7AC4F8" w14:textId="4EFAD4A8" w:rsidR="00F42F19" w:rsidRPr="00537B2E" w:rsidRDefault="00F42F19">
      <w:pPr>
        <w:pStyle w:val="Akapitzlist"/>
        <w:numPr>
          <w:ilvl w:val="0"/>
          <w:numId w:val="28"/>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Zamawiający nie przewiduje złożenia ofert wariantowych. </w:t>
      </w:r>
    </w:p>
    <w:p w14:paraId="7FE9DD26" w14:textId="1F10888C" w:rsidR="00F42F19" w:rsidRPr="00537B2E" w:rsidRDefault="00F42F19">
      <w:pPr>
        <w:pStyle w:val="Akapitzlist"/>
        <w:numPr>
          <w:ilvl w:val="0"/>
          <w:numId w:val="28"/>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Zamawiający nie przewiduje złożenia oferty w postaci katalogu elektronicznego. </w:t>
      </w:r>
    </w:p>
    <w:p w14:paraId="58532EB0" w14:textId="6D3E1152" w:rsidR="005E1B36" w:rsidRPr="00537B2E" w:rsidRDefault="005E1B36">
      <w:pPr>
        <w:pStyle w:val="Akapitzlist"/>
        <w:numPr>
          <w:ilvl w:val="0"/>
          <w:numId w:val="28"/>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Zamawiający nie zastrzega możliwości ubiegania się o zamówienie wyłącznie przez Wykonawców mających status zakładu pracy chronionej, spółdzielni socjalnych lub innych Wykonawców, których głównym celem lub głównym celem działalności ich wyodrębnionych organizacyjnie jednostek, które miałyby realizować zamówienie, jest społeczna i zawodowa integracja osób społecznie marginalizowanych. </w:t>
      </w:r>
    </w:p>
    <w:p w14:paraId="67F01800" w14:textId="3020E58A" w:rsidR="008C4AAF" w:rsidRPr="00537B2E" w:rsidRDefault="008C4AAF">
      <w:pPr>
        <w:pStyle w:val="Akapitzlist"/>
        <w:numPr>
          <w:ilvl w:val="0"/>
          <w:numId w:val="28"/>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Zamawiający nie przewiduje udzielenia zamówień, o których mowa w art. 214 ust. 1 pkt. 7 Pzp.  </w:t>
      </w:r>
    </w:p>
    <w:p w14:paraId="44E37BBB" w14:textId="77777777" w:rsidR="00AF43BA" w:rsidRPr="00537B2E" w:rsidRDefault="00AF43BA" w:rsidP="00537B2E">
      <w:pPr>
        <w:rPr>
          <w:rFonts w:ascii="Times New Roman" w:hAnsi="Times New Roman" w:cs="Times New Roman"/>
          <w:color w:val="000000"/>
          <w:sz w:val="24"/>
          <w:szCs w:val="24"/>
        </w:rPr>
      </w:pPr>
    </w:p>
    <w:p w14:paraId="15F95D49" w14:textId="0C44C26D" w:rsidR="0001440C" w:rsidRPr="00537B2E" w:rsidRDefault="0001440C"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DZIAŁ IV – </w:t>
      </w:r>
      <w:r w:rsidR="0067655B" w:rsidRPr="00537B2E">
        <w:rPr>
          <w:rFonts w:ascii="Times New Roman" w:hAnsi="Times New Roman" w:cs="Times New Roman"/>
          <w:b/>
          <w:bCs/>
          <w:color w:val="000000"/>
          <w:sz w:val="24"/>
          <w:szCs w:val="24"/>
        </w:rPr>
        <w:t xml:space="preserve">KWALIFIKACJA PODMIOTOWA WYKONAWCÓW </w:t>
      </w:r>
    </w:p>
    <w:p w14:paraId="45EFBB81" w14:textId="51E004F9" w:rsidR="0067655B" w:rsidRPr="00537B2E" w:rsidRDefault="0067655B"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Rozdział 1 – Podstawy wykluczenia</w:t>
      </w:r>
    </w:p>
    <w:p w14:paraId="77FC18F4" w14:textId="36C1647F" w:rsidR="009B526D" w:rsidRPr="00537B2E" w:rsidRDefault="00127A94">
      <w:pPr>
        <w:pStyle w:val="Akapitzlist"/>
        <w:numPr>
          <w:ilvl w:val="0"/>
          <w:numId w:val="2"/>
        </w:numPr>
        <w:jc w:val="both"/>
        <w:rPr>
          <w:rFonts w:ascii="Times New Roman" w:hAnsi="Times New Roman" w:cs="Times New Roman"/>
          <w:color w:val="000000"/>
          <w:sz w:val="24"/>
          <w:szCs w:val="24"/>
        </w:rPr>
      </w:pPr>
      <w:r w:rsidRPr="00537B2E">
        <w:rPr>
          <w:rFonts w:ascii="Times New Roman" w:hAnsi="Times New Roman" w:cs="Times New Roman"/>
          <w:sz w:val="24"/>
          <w:szCs w:val="24"/>
        </w:rPr>
        <w:t>Zamawiający wykluczy z postępowania</w:t>
      </w:r>
      <w:r w:rsidR="00F02A42">
        <w:rPr>
          <w:rFonts w:ascii="Times New Roman" w:hAnsi="Times New Roman" w:cs="Times New Roman"/>
          <w:sz w:val="24"/>
          <w:szCs w:val="24"/>
        </w:rPr>
        <w:t>,</w:t>
      </w:r>
      <w:r w:rsidRPr="00537B2E">
        <w:rPr>
          <w:rFonts w:ascii="Times New Roman" w:hAnsi="Times New Roman" w:cs="Times New Roman"/>
          <w:sz w:val="24"/>
          <w:szCs w:val="24"/>
        </w:rPr>
        <w:t xml:space="preserve"> Wykonawcę w przypadkach określonych </w:t>
      </w:r>
      <w:r w:rsidR="002A65B4" w:rsidRPr="00537B2E">
        <w:rPr>
          <w:rFonts w:ascii="Times New Roman" w:hAnsi="Times New Roman" w:cs="Times New Roman"/>
          <w:sz w:val="24"/>
          <w:szCs w:val="24"/>
        </w:rPr>
        <w:t>w</w:t>
      </w:r>
      <w:r w:rsidR="009B526D" w:rsidRPr="00537B2E">
        <w:rPr>
          <w:rFonts w:ascii="Times New Roman" w:hAnsi="Times New Roman" w:cs="Times New Roman"/>
          <w:sz w:val="24"/>
          <w:szCs w:val="24"/>
        </w:rPr>
        <w:t>:</w:t>
      </w:r>
    </w:p>
    <w:p w14:paraId="395F71F6" w14:textId="77777777" w:rsidR="009B526D" w:rsidRPr="00537B2E" w:rsidRDefault="00127A94" w:rsidP="00B270A9">
      <w:pPr>
        <w:pStyle w:val="Akapitzlist"/>
        <w:numPr>
          <w:ilvl w:val="1"/>
          <w:numId w:val="7"/>
        </w:numPr>
        <w:ind w:left="709"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art. 108 ust. 1 </w:t>
      </w:r>
      <w:r w:rsidR="00A90A8A" w:rsidRPr="00537B2E">
        <w:rPr>
          <w:rFonts w:ascii="Times New Roman" w:hAnsi="Times New Roman" w:cs="Times New Roman"/>
          <w:sz w:val="24"/>
          <w:szCs w:val="24"/>
        </w:rPr>
        <w:t xml:space="preserve">pkt. 1 – 6 </w:t>
      </w:r>
      <w:r w:rsidRPr="00537B2E">
        <w:rPr>
          <w:rFonts w:ascii="Times New Roman" w:hAnsi="Times New Roman" w:cs="Times New Roman"/>
          <w:sz w:val="24"/>
          <w:szCs w:val="24"/>
        </w:rPr>
        <w:t>Pzp</w:t>
      </w:r>
      <w:r w:rsidR="009B526D" w:rsidRPr="00537B2E">
        <w:rPr>
          <w:rFonts w:ascii="Times New Roman" w:hAnsi="Times New Roman" w:cs="Times New Roman"/>
          <w:sz w:val="24"/>
          <w:szCs w:val="24"/>
        </w:rPr>
        <w:t xml:space="preserve">, </w:t>
      </w:r>
    </w:p>
    <w:p w14:paraId="28B10606" w14:textId="0995CDA3" w:rsidR="00127A94" w:rsidRPr="00537B2E" w:rsidRDefault="009B526D" w:rsidP="00B270A9">
      <w:pPr>
        <w:pStyle w:val="Akapitzlist"/>
        <w:numPr>
          <w:ilvl w:val="1"/>
          <w:numId w:val="7"/>
        </w:numPr>
        <w:ind w:left="709" w:hanging="284"/>
        <w:jc w:val="both"/>
        <w:rPr>
          <w:rFonts w:ascii="Times New Roman" w:hAnsi="Times New Roman" w:cs="Times New Roman"/>
          <w:i/>
          <w:iCs/>
          <w:sz w:val="24"/>
          <w:szCs w:val="24"/>
        </w:rPr>
      </w:pPr>
      <w:r w:rsidRPr="00537B2E">
        <w:rPr>
          <w:rFonts w:ascii="Times New Roman" w:hAnsi="Times New Roman" w:cs="Times New Roman"/>
          <w:color w:val="000000"/>
          <w:sz w:val="24"/>
          <w:szCs w:val="24"/>
        </w:rPr>
        <w:t xml:space="preserve">art. </w:t>
      </w:r>
      <w:r w:rsidRPr="00537B2E">
        <w:rPr>
          <w:rFonts w:ascii="Times New Roman" w:hAnsi="Times New Roman" w:cs="Times New Roman"/>
          <w:sz w:val="24"/>
          <w:szCs w:val="24"/>
        </w:rPr>
        <w:t xml:space="preserve">7 ust. 1 pkt. 1 – 3 </w:t>
      </w:r>
      <w:r w:rsidRPr="00537B2E">
        <w:rPr>
          <w:rFonts w:ascii="Times New Roman" w:hAnsi="Times New Roman" w:cs="Times New Roman"/>
          <w:color w:val="222222"/>
          <w:sz w:val="24"/>
          <w:szCs w:val="24"/>
          <w:shd w:val="clear" w:color="auto" w:fill="FFFFFF"/>
        </w:rPr>
        <w:t>ustawy z dnia 13 kwietnia 2022 roku</w:t>
      </w:r>
      <w:r w:rsidRPr="00537B2E">
        <w:rPr>
          <w:rFonts w:ascii="Times New Roman" w:hAnsi="Times New Roman" w:cs="Times New Roman"/>
          <w:i/>
          <w:iCs/>
          <w:color w:val="222222"/>
          <w:sz w:val="24"/>
          <w:szCs w:val="24"/>
          <w:shd w:val="clear" w:color="auto" w:fill="FFFFFF"/>
        </w:rPr>
        <w:t xml:space="preserve"> </w:t>
      </w:r>
      <w:r w:rsidRPr="00537B2E">
        <w:rPr>
          <w:rStyle w:val="Uwydatnienie"/>
          <w:rFonts w:ascii="Times New Roman" w:hAnsi="Times New Roman" w:cs="Times New Roman"/>
          <w:i w:val="0"/>
          <w:iCs w:val="0"/>
          <w:color w:val="222222"/>
          <w:sz w:val="24"/>
          <w:szCs w:val="24"/>
          <w:shd w:val="clear" w:color="auto" w:fill="FFFFFF"/>
        </w:rPr>
        <w:t>o szczególnych rozwiązaniach w zakresie przeciwdziałania wspieraniu agresji na Ukrainę oraz służących ochronie bezpieczeństwa narodowego</w:t>
      </w:r>
      <w:r w:rsidR="004D3E43" w:rsidRPr="00537B2E">
        <w:rPr>
          <w:rStyle w:val="Uwydatnienie"/>
          <w:rFonts w:ascii="Times New Roman" w:hAnsi="Times New Roman" w:cs="Times New Roman"/>
          <w:i w:val="0"/>
          <w:iCs w:val="0"/>
          <w:color w:val="222222"/>
          <w:sz w:val="24"/>
          <w:szCs w:val="24"/>
          <w:shd w:val="clear" w:color="auto" w:fill="FFFFFF"/>
        </w:rPr>
        <w:t xml:space="preserve">. </w:t>
      </w:r>
      <w:r w:rsidRPr="00537B2E">
        <w:rPr>
          <w:rStyle w:val="Uwydatnienie"/>
          <w:rFonts w:ascii="Times New Roman" w:hAnsi="Times New Roman" w:cs="Times New Roman"/>
          <w:i w:val="0"/>
          <w:iCs w:val="0"/>
          <w:color w:val="222222"/>
          <w:sz w:val="24"/>
          <w:szCs w:val="24"/>
          <w:shd w:val="clear" w:color="auto" w:fill="FFFFFF"/>
        </w:rPr>
        <w:t xml:space="preserve"> </w:t>
      </w:r>
    </w:p>
    <w:p w14:paraId="770DE79C" w14:textId="01E998DC" w:rsidR="00127A94" w:rsidRPr="00537B2E" w:rsidRDefault="00127A94">
      <w:pPr>
        <w:pStyle w:val="Akapitzlist"/>
        <w:numPr>
          <w:ilvl w:val="0"/>
          <w:numId w:val="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Wykonawca</w:t>
      </w:r>
      <w:r w:rsidR="00B270A9">
        <w:rPr>
          <w:rFonts w:ascii="Times New Roman" w:hAnsi="Times New Roman" w:cs="Times New Roman"/>
          <w:sz w:val="24"/>
          <w:szCs w:val="24"/>
        </w:rPr>
        <w:t xml:space="preserve"> </w:t>
      </w:r>
      <w:r w:rsidRPr="00537B2E">
        <w:rPr>
          <w:rFonts w:ascii="Times New Roman" w:hAnsi="Times New Roman" w:cs="Times New Roman"/>
          <w:sz w:val="24"/>
          <w:szCs w:val="24"/>
        </w:rPr>
        <w:t>może zostać wykluczony przez Zamawiającego na każdym etapie postępowania o udzielenie zamówienia.</w:t>
      </w:r>
    </w:p>
    <w:p w14:paraId="01DD7971" w14:textId="0B14EC86" w:rsidR="000D2568" w:rsidRPr="00537B2E" w:rsidRDefault="000D2568">
      <w:pPr>
        <w:pStyle w:val="Akapitzlist"/>
        <w:numPr>
          <w:ilvl w:val="0"/>
          <w:numId w:val="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Zamawiający nie wykluczy Wykonawcy z postępowania w okolicznościach określonych w art. 108 ust. 1 pkt. 1, 2 i 5 Pzp</w:t>
      </w:r>
      <w:r w:rsidR="00536225" w:rsidRPr="00537B2E">
        <w:rPr>
          <w:rFonts w:ascii="Times New Roman" w:hAnsi="Times New Roman" w:cs="Times New Roman"/>
          <w:sz w:val="24"/>
          <w:szCs w:val="24"/>
        </w:rPr>
        <w:t xml:space="preserve">, </w:t>
      </w:r>
      <w:r w:rsidRPr="00537B2E">
        <w:rPr>
          <w:rFonts w:ascii="Times New Roman" w:hAnsi="Times New Roman" w:cs="Times New Roman"/>
          <w:sz w:val="24"/>
          <w:szCs w:val="24"/>
        </w:rPr>
        <w:t>jeżeli Wykonawca udowodni Zamawiającemu, że spełnił łącznie następujące przesłanki</w:t>
      </w:r>
      <w:bookmarkStart w:id="14" w:name="mip51080619"/>
      <w:bookmarkEnd w:id="14"/>
      <w:r w:rsidRPr="00537B2E">
        <w:rPr>
          <w:rFonts w:ascii="Times New Roman" w:hAnsi="Times New Roman" w:cs="Times New Roman"/>
          <w:sz w:val="24"/>
          <w:szCs w:val="24"/>
        </w:rPr>
        <w:t>:</w:t>
      </w:r>
    </w:p>
    <w:p w14:paraId="252C9D46" w14:textId="77777777" w:rsidR="000D2568" w:rsidRPr="00537B2E" w:rsidRDefault="000D2568" w:rsidP="00B270A9">
      <w:pPr>
        <w:pStyle w:val="Akapitzlist"/>
        <w:numPr>
          <w:ilvl w:val="0"/>
          <w:numId w:val="18"/>
        </w:numPr>
        <w:ind w:left="567" w:hanging="284"/>
        <w:jc w:val="both"/>
        <w:rPr>
          <w:rFonts w:ascii="Times New Roman" w:hAnsi="Times New Roman" w:cs="Times New Roman"/>
          <w:color w:val="000000"/>
          <w:sz w:val="24"/>
          <w:szCs w:val="24"/>
        </w:rPr>
      </w:pPr>
      <w:r w:rsidRPr="00537B2E">
        <w:rPr>
          <w:rFonts w:ascii="Times New Roman" w:hAnsi="Times New Roman" w:cs="Times New Roman"/>
          <w:color w:val="333333"/>
          <w:sz w:val="24"/>
          <w:szCs w:val="24"/>
        </w:rPr>
        <w:t xml:space="preserve">naprawił lub zobowiązał się do naprawienia szkody wyrządzonej przestępstwem, wykroczeniem lub swoim nieprawidłowym postępowaniem, w tym poprzez zadośćuczynienie pieniężne, </w:t>
      </w:r>
      <w:bookmarkStart w:id="15" w:name="mip51080620"/>
      <w:bookmarkEnd w:id="15"/>
    </w:p>
    <w:p w14:paraId="1987286F" w14:textId="7C4B654E" w:rsidR="000D2568" w:rsidRPr="00537B2E" w:rsidRDefault="000D2568" w:rsidP="00B270A9">
      <w:pPr>
        <w:pStyle w:val="Akapitzlist"/>
        <w:numPr>
          <w:ilvl w:val="0"/>
          <w:numId w:val="18"/>
        </w:numPr>
        <w:ind w:left="567" w:hanging="284"/>
        <w:jc w:val="both"/>
        <w:rPr>
          <w:rFonts w:ascii="Times New Roman" w:hAnsi="Times New Roman" w:cs="Times New Roman"/>
          <w:color w:val="000000"/>
          <w:sz w:val="24"/>
          <w:szCs w:val="24"/>
        </w:rPr>
      </w:pPr>
      <w:r w:rsidRPr="00537B2E">
        <w:rPr>
          <w:rFonts w:ascii="Times New Roman" w:hAnsi="Times New Roman" w:cs="Times New Roman"/>
          <w:color w:val="333333"/>
          <w:sz w:val="24"/>
          <w:szCs w:val="24"/>
        </w:rPr>
        <w:t xml:space="preserve">wyczerpująco wyjaśnił fakty i okoliczności związane z przestępstwem, wykroczeniem lub swoim nieprawidłowym postępowaniem oraz spowodowanymi przez nie szkodami, </w:t>
      </w:r>
      <w:r w:rsidRPr="00537B2E">
        <w:rPr>
          <w:rFonts w:ascii="Times New Roman" w:hAnsi="Times New Roman" w:cs="Times New Roman"/>
          <w:color w:val="333333"/>
          <w:sz w:val="24"/>
          <w:szCs w:val="24"/>
        </w:rPr>
        <w:lastRenderedPageBreak/>
        <w:t xml:space="preserve">aktywnie współpracując odpowiednio z właściwymi organami, w tym organami ścigania, lub Zamawiającym, </w:t>
      </w:r>
      <w:bookmarkStart w:id="16" w:name="mip51080621"/>
      <w:bookmarkEnd w:id="16"/>
    </w:p>
    <w:p w14:paraId="3FCE413E" w14:textId="53FFDB26" w:rsidR="000D2568" w:rsidRPr="00537B2E" w:rsidRDefault="000D2568" w:rsidP="00B270A9">
      <w:pPr>
        <w:pStyle w:val="Akapitzlist"/>
        <w:numPr>
          <w:ilvl w:val="0"/>
          <w:numId w:val="18"/>
        </w:numPr>
        <w:ind w:left="567" w:hanging="284"/>
        <w:jc w:val="both"/>
        <w:rPr>
          <w:rFonts w:ascii="Times New Roman" w:hAnsi="Times New Roman" w:cs="Times New Roman"/>
          <w:color w:val="000000"/>
          <w:sz w:val="24"/>
          <w:szCs w:val="24"/>
        </w:rPr>
      </w:pPr>
      <w:r w:rsidRPr="00537B2E">
        <w:rPr>
          <w:rFonts w:ascii="Times New Roman" w:hAnsi="Times New Roman" w:cs="Times New Roman"/>
          <w:color w:val="333333"/>
          <w:sz w:val="24"/>
          <w:szCs w:val="24"/>
        </w:rPr>
        <w:t>podjął konkretne środki techniczne, organizacyjne i kadrowe, odpowiednie dla zapobiegania dalszym przestępstwom, wykroczeniom lub nieprawidłowemu postępowaniu, w szczególności:</w:t>
      </w:r>
    </w:p>
    <w:p w14:paraId="48D41F8D" w14:textId="77777777" w:rsidR="000D2568" w:rsidRPr="00537B2E" w:rsidRDefault="000D2568" w:rsidP="00B270A9">
      <w:pPr>
        <w:pStyle w:val="Akapitzlist"/>
        <w:numPr>
          <w:ilvl w:val="0"/>
          <w:numId w:val="19"/>
        </w:numPr>
        <w:shd w:val="clear" w:color="auto" w:fill="FFFFFF"/>
        <w:ind w:left="1134" w:hanging="436"/>
        <w:jc w:val="both"/>
        <w:rPr>
          <w:rFonts w:ascii="Times New Roman" w:hAnsi="Times New Roman" w:cs="Times New Roman"/>
          <w:color w:val="333333"/>
          <w:sz w:val="24"/>
          <w:szCs w:val="24"/>
        </w:rPr>
      </w:pPr>
      <w:r w:rsidRPr="00537B2E">
        <w:rPr>
          <w:rFonts w:ascii="Times New Roman" w:hAnsi="Times New Roman" w:cs="Times New Roman"/>
          <w:color w:val="333333"/>
          <w:sz w:val="24"/>
          <w:szCs w:val="24"/>
        </w:rPr>
        <w:t>zerwał wszelkie powiązania z osobami lub podmiotami odpowiedzialnymi za nieprawidłowe postępowanie wykonawcy,</w:t>
      </w:r>
    </w:p>
    <w:p w14:paraId="240509E6" w14:textId="77777777" w:rsidR="000D2568" w:rsidRPr="00537B2E" w:rsidRDefault="000D2568" w:rsidP="00B270A9">
      <w:pPr>
        <w:pStyle w:val="Akapitzlist"/>
        <w:numPr>
          <w:ilvl w:val="0"/>
          <w:numId w:val="19"/>
        </w:numPr>
        <w:shd w:val="clear" w:color="auto" w:fill="FFFFFF"/>
        <w:ind w:left="1134" w:hanging="436"/>
        <w:jc w:val="both"/>
        <w:rPr>
          <w:rFonts w:ascii="Times New Roman" w:hAnsi="Times New Roman" w:cs="Times New Roman"/>
          <w:color w:val="333333"/>
          <w:sz w:val="24"/>
          <w:szCs w:val="24"/>
        </w:rPr>
      </w:pPr>
      <w:r w:rsidRPr="00537B2E">
        <w:rPr>
          <w:rFonts w:ascii="Times New Roman" w:hAnsi="Times New Roman" w:cs="Times New Roman"/>
          <w:color w:val="333333"/>
          <w:sz w:val="24"/>
          <w:szCs w:val="24"/>
        </w:rPr>
        <w:t>zreorganizował personel,</w:t>
      </w:r>
    </w:p>
    <w:p w14:paraId="291F0B9E" w14:textId="77777777" w:rsidR="000D2568" w:rsidRPr="00537B2E" w:rsidRDefault="000D2568" w:rsidP="00B270A9">
      <w:pPr>
        <w:pStyle w:val="Akapitzlist"/>
        <w:numPr>
          <w:ilvl w:val="0"/>
          <w:numId w:val="19"/>
        </w:numPr>
        <w:shd w:val="clear" w:color="auto" w:fill="FFFFFF"/>
        <w:ind w:left="1134" w:hanging="436"/>
        <w:jc w:val="both"/>
        <w:rPr>
          <w:rFonts w:ascii="Times New Roman" w:hAnsi="Times New Roman" w:cs="Times New Roman"/>
          <w:color w:val="333333"/>
          <w:sz w:val="24"/>
          <w:szCs w:val="24"/>
        </w:rPr>
      </w:pPr>
      <w:r w:rsidRPr="00537B2E">
        <w:rPr>
          <w:rFonts w:ascii="Times New Roman" w:hAnsi="Times New Roman" w:cs="Times New Roman"/>
          <w:color w:val="333333"/>
          <w:sz w:val="24"/>
          <w:szCs w:val="24"/>
        </w:rPr>
        <w:t>wdrożył system sprawozdawczości i kontroli,</w:t>
      </w:r>
    </w:p>
    <w:p w14:paraId="59B88A86" w14:textId="77777777" w:rsidR="000D2568" w:rsidRPr="00537B2E" w:rsidRDefault="000D2568" w:rsidP="00B270A9">
      <w:pPr>
        <w:pStyle w:val="Akapitzlist"/>
        <w:numPr>
          <w:ilvl w:val="0"/>
          <w:numId w:val="19"/>
        </w:numPr>
        <w:shd w:val="clear" w:color="auto" w:fill="FFFFFF"/>
        <w:ind w:left="1134" w:hanging="436"/>
        <w:jc w:val="both"/>
        <w:rPr>
          <w:rFonts w:ascii="Times New Roman" w:hAnsi="Times New Roman" w:cs="Times New Roman"/>
          <w:color w:val="333333"/>
          <w:sz w:val="24"/>
          <w:szCs w:val="24"/>
        </w:rPr>
      </w:pPr>
      <w:r w:rsidRPr="00537B2E">
        <w:rPr>
          <w:rFonts w:ascii="Times New Roman" w:hAnsi="Times New Roman" w:cs="Times New Roman"/>
          <w:color w:val="333333"/>
          <w:sz w:val="24"/>
          <w:szCs w:val="24"/>
        </w:rPr>
        <w:t xml:space="preserve">utworzył struktury audytu wewnętrznego do monitorowania przestrzegania przepisów, wewnętrznych regulacji lub standardów, </w:t>
      </w:r>
    </w:p>
    <w:p w14:paraId="00CCE048" w14:textId="77777777" w:rsidR="000D2568" w:rsidRPr="00537B2E" w:rsidRDefault="000D2568" w:rsidP="00B270A9">
      <w:pPr>
        <w:pStyle w:val="Akapitzlist"/>
        <w:numPr>
          <w:ilvl w:val="0"/>
          <w:numId w:val="19"/>
        </w:numPr>
        <w:shd w:val="clear" w:color="auto" w:fill="FFFFFF"/>
        <w:ind w:left="1134" w:hanging="436"/>
        <w:jc w:val="both"/>
        <w:rPr>
          <w:rFonts w:ascii="Times New Roman" w:hAnsi="Times New Roman" w:cs="Times New Roman"/>
          <w:color w:val="333333"/>
          <w:sz w:val="24"/>
          <w:szCs w:val="24"/>
        </w:rPr>
      </w:pPr>
      <w:r w:rsidRPr="00537B2E">
        <w:rPr>
          <w:rFonts w:ascii="Times New Roman" w:hAnsi="Times New Roman" w:cs="Times New Roman"/>
          <w:color w:val="333333"/>
          <w:sz w:val="24"/>
          <w:szCs w:val="24"/>
        </w:rPr>
        <w:t>wprowadził wewnętrzne regulacje dotyczące odpowiedzialności i odszkodowań za nieprzestrzeganie przepisów, wewnętrznych regulacji lub standardów.</w:t>
      </w:r>
      <w:bookmarkStart w:id="17" w:name="mip51080622"/>
      <w:bookmarkEnd w:id="17"/>
    </w:p>
    <w:p w14:paraId="53BDAD86" w14:textId="7BF5145C" w:rsidR="000D2568" w:rsidRPr="00537B2E" w:rsidRDefault="000D2568">
      <w:pPr>
        <w:pStyle w:val="Akapitzlist"/>
        <w:numPr>
          <w:ilvl w:val="0"/>
          <w:numId w:val="2"/>
        </w:numPr>
        <w:shd w:val="clear" w:color="auto" w:fill="FFFFFF"/>
        <w:jc w:val="both"/>
        <w:rPr>
          <w:rFonts w:ascii="Times New Roman" w:hAnsi="Times New Roman" w:cs="Times New Roman"/>
          <w:color w:val="333333"/>
          <w:sz w:val="24"/>
          <w:szCs w:val="24"/>
        </w:rPr>
      </w:pPr>
      <w:r w:rsidRPr="00537B2E">
        <w:rPr>
          <w:rFonts w:ascii="Times New Roman" w:hAnsi="Times New Roman" w:cs="Times New Roman"/>
          <w:color w:val="333333"/>
          <w:sz w:val="24"/>
          <w:szCs w:val="24"/>
        </w:rPr>
        <w:t xml:space="preserve"> Zamawiający ocenia, czy podjęte przez Wykonawcę czynności, o których mowa w ust. 3 powyżej, są wystarczające do wykazania jego rzetelności, uwzględniając wagę i szczególne okoliczności czynu Wykonawcy. Jeżeli podjęte przez Wykonawcę czynności, o których mowa w ust. 3, nie są wystarczające do wykazania jego rzetelności, Zamawiający wyklucza Wykonawcę z postępowania.</w:t>
      </w:r>
    </w:p>
    <w:p w14:paraId="3AE72A30" w14:textId="77777777" w:rsidR="003D7A8A" w:rsidRPr="00537B2E" w:rsidRDefault="003D7A8A" w:rsidP="00537B2E">
      <w:pPr>
        <w:pStyle w:val="Akapitzlist"/>
        <w:ind w:left="360"/>
        <w:rPr>
          <w:rFonts w:ascii="Times New Roman" w:hAnsi="Times New Roman" w:cs="Times New Roman"/>
          <w:color w:val="000000"/>
          <w:sz w:val="24"/>
          <w:szCs w:val="24"/>
        </w:rPr>
      </w:pPr>
    </w:p>
    <w:p w14:paraId="46A94318" w14:textId="514A409D" w:rsidR="0067655B" w:rsidRPr="00537B2E" w:rsidRDefault="0067655B"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Rozdział 2 – Warunki udziału w postępowaniu</w:t>
      </w:r>
    </w:p>
    <w:p w14:paraId="0CA1A794" w14:textId="77777777" w:rsidR="00880AAD" w:rsidRDefault="001E5F7A">
      <w:pPr>
        <w:pStyle w:val="Default"/>
        <w:numPr>
          <w:ilvl w:val="0"/>
          <w:numId w:val="16"/>
        </w:numPr>
        <w:spacing w:line="276" w:lineRule="auto"/>
        <w:ind w:left="284" w:hanging="284"/>
        <w:jc w:val="both"/>
      </w:pPr>
      <w:r w:rsidRPr="00537B2E">
        <w:t xml:space="preserve">O udzielenie zamówienia </w:t>
      </w:r>
      <w:r w:rsidR="003063F5" w:rsidRPr="00537B2E">
        <w:t xml:space="preserve">mogą ubiegać się Wykonawcy, którzy spełniają </w:t>
      </w:r>
      <w:r w:rsidR="00BF022E" w:rsidRPr="00537B2E">
        <w:t>warunek</w:t>
      </w:r>
      <w:r w:rsidR="003063F5" w:rsidRPr="00537B2E">
        <w:t xml:space="preserve"> udziału w postępowaniu</w:t>
      </w:r>
      <w:r w:rsidR="006844D1" w:rsidRPr="00537B2E">
        <w:t xml:space="preserve"> dot.</w:t>
      </w:r>
      <w:r w:rsidR="00254CB2" w:rsidRPr="00537B2E">
        <w:t xml:space="preserve"> </w:t>
      </w:r>
    </w:p>
    <w:p w14:paraId="09B9349C" w14:textId="26FC629B" w:rsidR="00AE5900" w:rsidRPr="00AE5900" w:rsidRDefault="00880AAD" w:rsidP="00D568A8">
      <w:pPr>
        <w:pStyle w:val="Default"/>
        <w:numPr>
          <w:ilvl w:val="0"/>
          <w:numId w:val="45"/>
        </w:numPr>
        <w:spacing w:line="276" w:lineRule="auto"/>
        <w:ind w:left="709"/>
        <w:jc w:val="both"/>
        <w:rPr>
          <w:b/>
          <w:bCs/>
        </w:rPr>
      </w:pPr>
      <w:r w:rsidRPr="00C42D05">
        <w:rPr>
          <w:b/>
          <w:bCs/>
        </w:rPr>
        <w:t>zdolności finansowej lub ekonomicznej:</w:t>
      </w:r>
    </w:p>
    <w:p w14:paraId="023709A7" w14:textId="4879D19B" w:rsidR="00AE5900" w:rsidRDefault="00B270A9" w:rsidP="00D568A8">
      <w:pPr>
        <w:pStyle w:val="Default"/>
        <w:spacing w:line="276" w:lineRule="auto"/>
        <w:ind w:left="709"/>
        <w:jc w:val="both"/>
      </w:pPr>
      <w:r>
        <w:t>Zamawiający nie określa szczegółowo tego warunku.</w:t>
      </w:r>
    </w:p>
    <w:p w14:paraId="046B0C17" w14:textId="2E9A3837" w:rsidR="003906D8" w:rsidRPr="003906D8" w:rsidRDefault="003906D8" w:rsidP="00D568A8">
      <w:pPr>
        <w:pStyle w:val="Default"/>
        <w:numPr>
          <w:ilvl w:val="0"/>
          <w:numId w:val="45"/>
        </w:numPr>
        <w:spacing w:line="276" w:lineRule="auto"/>
        <w:ind w:left="709"/>
        <w:jc w:val="both"/>
        <w:rPr>
          <w:b/>
          <w:bCs/>
        </w:rPr>
      </w:pPr>
      <w:r w:rsidRPr="003906D8">
        <w:rPr>
          <w:b/>
          <w:bCs/>
        </w:rPr>
        <w:t>Uprawnień do prowadzenia określonej działalności gospodarczej lub zawodowej, o ile wynika to z odrębnych przepisów:</w:t>
      </w:r>
    </w:p>
    <w:p w14:paraId="6D6B51B2" w14:textId="6BC93908" w:rsidR="003906D8" w:rsidRPr="00880AAD" w:rsidRDefault="003906D8" w:rsidP="00D568A8">
      <w:pPr>
        <w:pStyle w:val="Default"/>
        <w:spacing w:line="276" w:lineRule="auto"/>
        <w:ind w:left="709"/>
        <w:jc w:val="both"/>
      </w:pPr>
      <w:r>
        <w:t>Zamawiający uzna w/w warunek za spełniony, jeżeli Wykonawca wykaże, że posiada zezwolenie na wykonywanie zawodu przewoźnika drogowego, zgodnie z ustawą z dnia 6 września 2001 r. o transporcie drogowym (t.j. Dz.U. z 2022 r. poz. 2201)</w:t>
      </w:r>
    </w:p>
    <w:p w14:paraId="78FECEA7" w14:textId="422E77BC" w:rsidR="00AE542A" w:rsidRDefault="00E64FB0" w:rsidP="00D568A8">
      <w:pPr>
        <w:pStyle w:val="Default"/>
        <w:numPr>
          <w:ilvl w:val="0"/>
          <w:numId w:val="45"/>
        </w:numPr>
        <w:spacing w:line="276" w:lineRule="auto"/>
        <w:ind w:left="709"/>
        <w:jc w:val="both"/>
        <w:rPr>
          <w:b/>
          <w:bCs/>
        </w:rPr>
      </w:pPr>
      <w:r>
        <w:rPr>
          <w:b/>
          <w:bCs/>
        </w:rPr>
        <w:t>Z</w:t>
      </w:r>
      <w:r w:rsidR="003063F5" w:rsidRPr="00AE542A">
        <w:rPr>
          <w:b/>
          <w:bCs/>
        </w:rPr>
        <w:t>dolności technicznej lub zawodowej:</w:t>
      </w:r>
    </w:p>
    <w:p w14:paraId="420F7162" w14:textId="3407EC27" w:rsidR="00AE542A" w:rsidRPr="00AE542A" w:rsidRDefault="00DA4189" w:rsidP="00D568A8">
      <w:pPr>
        <w:pStyle w:val="Default"/>
        <w:autoSpaceDE/>
        <w:autoSpaceDN/>
        <w:adjustRightInd/>
        <w:spacing w:line="276" w:lineRule="auto"/>
        <w:ind w:left="993" w:hanging="284"/>
        <w:jc w:val="both"/>
      </w:pPr>
      <w:r>
        <w:t>1)</w:t>
      </w:r>
      <w:r w:rsidR="004E7D44">
        <w:t xml:space="preserve"> </w:t>
      </w:r>
      <w:bookmarkStart w:id="18" w:name="_Hlk129073942"/>
      <w:r w:rsidR="00AE542A">
        <w:t xml:space="preserve">Wykonawca musi wykazać, że w okresie ostatnich </w:t>
      </w:r>
      <w:r w:rsidR="003906D8">
        <w:t>trzech</w:t>
      </w:r>
      <w:r w:rsidR="00AE542A">
        <w:t xml:space="preserve"> lat przed upływem terminu składania ofert, a jeżeli okres prowadzenia działalności jest krótszy – w tym okresie, zrealizował w sposób należyty </w:t>
      </w:r>
      <w:r w:rsidR="00AE542A">
        <w:rPr>
          <w:b/>
          <w:bCs/>
        </w:rPr>
        <w:t>co najmniej:</w:t>
      </w:r>
    </w:p>
    <w:p w14:paraId="31CFA183" w14:textId="790856B4" w:rsidR="00BD2D7A" w:rsidRDefault="003906D8" w:rsidP="00D568A8">
      <w:pPr>
        <w:pStyle w:val="Default"/>
        <w:spacing w:line="276" w:lineRule="auto"/>
        <w:ind w:left="1276" w:hanging="283"/>
        <w:jc w:val="both"/>
      </w:pPr>
      <w:r>
        <w:t xml:space="preserve">- </w:t>
      </w:r>
      <w:r w:rsidR="00BD2D7A">
        <w:t>jedną usługę polegającą na wykonywaniu przewozów autobusowych o charakterze użyteczności publicznej świadczoną nieprzerwanie przez okres co najmniej 6 miesięcy o wartości nie mniejszej niż 30 000,00 zł.</w:t>
      </w:r>
    </w:p>
    <w:p w14:paraId="4FF334E5" w14:textId="271AA68B" w:rsidR="00BD2D7A" w:rsidRDefault="00BD2D7A" w:rsidP="00D568A8">
      <w:pPr>
        <w:pStyle w:val="Default"/>
        <w:spacing w:line="276" w:lineRule="auto"/>
        <w:ind w:left="1276"/>
        <w:jc w:val="both"/>
      </w:pPr>
      <w:r>
        <w:t xml:space="preserve">W przypadku świadczeń okresowych lub ciągłych wartość zrealizowanej części usługi (świadczonej </w:t>
      </w:r>
      <w:r w:rsidR="004E7D44">
        <w:t>nieprzerwanie przez okres co najmniej 6 miesięcy od chwili składania ofert) musi wynosić nie mniej niż 30 000,00 zł</w:t>
      </w:r>
      <w:r w:rsidR="008D2673">
        <w:t>;</w:t>
      </w:r>
    </w:p>
    <w:bookmarkEnd w:id="18"/>
    <w:p w14:paraId="12AA1DC1" w14:textId="638E0623" w:rsidR="008D2673" w:rsidRDefault="008D2673" w:rsidP="00CB1029">
      <w:pPr>
        <w:pStyle w:val="Default"/>
        <w:numPr>
          <w:ilvl w:val="2"/>
          <w:numId w:val="7"/>
        </w:numPr>
        <w:spacing w:line="276" w:lineRule="auto"/>
        <w:ind w:left="993"/>
        <w:jc w:val="both"/>
      </w:pPr>
      <w:r>
        <w:t>dysponuje lub będzie dysponował, przez cały okres realizacji usługi, co najmniej 1 kierowcą posiadającym prawo jazdy kategorii D i spełniającym określone w art. 39a ust. 1 pkt 3-5 ustawy z dnia 6 września 2001 r. o transporcie drogowym (t.j. Dz.U. z 2022 r. poz. 2201)</w:t>
      </w:r>
      <w:r w:rsidR="006662FE">
        <w:t>;</w:t>
      </w:r>
    </w:p>
    <w:p w14:paraId="5A8E486D" w14:textId="77777777" w:rsidR="00E64FB0" w:rsidRDefault="00E64FB0" w:rsidP="00E64FB0">
      <w:pPr>
        <w:pStyle w:val="Default"/>
        <w:spacing w:line="276" w:lineRule="auto"/>
        <w:ind w:left="1134"/>
        <w:jc w:val="both"/>
      </w:pPr>
    </w:p>
    <w:p w14:paraId="0276F6EB" w14:textId="2FF82AEC" w:rsidR="00E64FB0" w:rsidRDefault="00E64FB0" w:rsidP="00E64FB0">
      <w:pPr>
        <w:pStyle w:val="Default"/>
        <w:numPr>
          <w:ilvl w:val="0"/>
          <w:numId w:val="45"/>
        </w:numPr>
        <w:spacing w:line="276" w:lineRule="auto"/>
        <w:ind w:left="709"/>
        <w:jc w:val="both"/>
        <w:rPr>
          <w:b/>
          <w:bCs/>
        </w:rPr>
      </w:pPr>
      <w:r>
        <w:rPr>
          <w:b/>
          <w:bCs/>
        </w:rPr>
        <w:t>Potencjału technicznego</w:t>
      </w:r>
      <w:r w:rsidRPr="00AE542A">
        <w:rPr>
          <w:b/>
          <w:bCs/>
        </w:rPr>
        <w:t>:</w:t>
      </w:r>
    </w:p>
    <w:p w14:paraId="0265478F" w14:textId="77777777" w:rsidR="00E64FB0" w:rsidRDefault="00E64FB0" w:rsidP="00E64FB0">
      <w:pPr>
        <w:pStyle w:val="Default"/>
        <w:spacing w:line="276" w:lineRule="auto"/>
        <w:ind w:left="1134"/>
        <w:jc w:val="both"/>
      </w:pPr>
    </w:p>
    <w:p w14:paraId="424D3977" w14:textId="7454B236" w:rsidR="006662FE" w:rsidRPr="00537B2E" w:rsidRDefault="00CB1029" w:rsidP="00CB1029">
      <w:pPr>
        <w:pStyle w:val="Default"/>
        <w:spacing w:line="276" w:lineRule="auto"/>
        <w:ind w:left="1134"/>
        <w:jc w:val="both"/>
      </w:pPr>
      <w:r>
        <w:t xml:space="preserve">- </w:t>
      </w:r>
      <w:r w:rsidR="00E64FB0">
        <w:t>Wykonawca musi wykazać, że dysponuje</w:t>
      </w:r>
      <w:r w:rsidR="006662FE">
        <w:t xml:space="preserve"> co najmniej dwoma pojazdami posiadającymi min. 20 miejsc siedzących, prawidłowo działającą klimatyzację, nie starszych niż 8 lat.</w:t>
      </w:r>
    </w:p>
    <w:p w14:paraId="74BD8F2A" w14:textId="17683585" w:rsidR="00EF2808" w:rsidRDefault="00EF2808" w:rsidP="00880AAD">
      <w:pPr>
        <w:rPr>
          <w:rFonts w:ascii="Times New Roman" w:hAnsi="Times New Roman" w:cs="Times New Roman"/>
          <w:b/>
          <w:bCs/>
          <w:color w:val="000000"/>
          <w:sz w:val="24"/>
          <w:szCs w:val="24"/>
        </w:rPr>
      </w:pPr>
    </w:p>
    <w:p w14:paraId="27E162CD" w14:textId="0E72FF2D" w:rsidR="00CB1029" w:rsidRPr="00537B2E" w:rsidRDefault="00CB1029" w:rsidP="00503588">
      <w:pPr>
        <w:pStyle w:val="Default"/>
        <w:spacing w:line="276" w:lineRule="auto"/>
        <w:jc w:val="both"/>
      </w:pPr>
      <w:r w:rsidRPr="00537B2E">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3D9DC34" w14:textId="77777777" w:rsidR="00CB1029" w:rsidRPr="00880AAD" w:rsidRDefault="00CB1029" w:rsidP="00880AAD">
      <w:pPr>
        <w:rPr>
          <w:rFonts w:ascii="Times New Roman" w:hAnsi="Times New Roman" w:cs="Times New Roman"/>
          <w:b/>
          <w:bCs/>
          <w:color w:val="000000"/>
          <w:sz w:val="24"/>
          <w:szCs w:val="24"/>
        </w:rPr>
      </w:pPr>
    </w:p>
    <w:p w14:paraId="6879314C" w14:textId="00066643" w:rsidR="0067655B" w:rsidRPr="00537B2E" w:rsidRDefault="0067655B" w:rsidP="00537B2E">
      <w:pPr>
        <w:jc w:val="both"/>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Rozdział 3 – Udostępnienie zasobów</w:t>
      </w:r>
    </w:p>
    <w:p w14:paraId="459FF68B" w14:textId="785B511B" w:rsidR="00EE788E" w:rsidRPr="00537B2E" w:rsidRDefault="00EF2808">
      <w:pPr>
        <w:pStyle w:val="Akapitzlist"/>
        <w:numPr>
          <w:ilvl w:val="0"/>
          <w:numId w:val="2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Wykonawca może w celu potwierdzenia spełniania warunk</w:t>
      </w:r>
      <w:r w:rsidR="00397753" w:rsidRPr="00537B2E">
        <w:rPr>
          <w:rFonts w:ascii="Times New Roman" w:hAnsi="Times New Roman" w:cs="Times New Roman"/>
          <w:sz w:val="24"/>
          <w:szCs w:val="24"/>
        </w:rPr>
        <w:t>u</w:t>
      </w:r>
      <w:r w:rsidRPr="00537B2E">
        <w:rPr>
          <w:rFonts w:ascii="Times New Roman" w:hAnsi="Times New Roman" w:cs="Times New Roman"/>
          <w:sz w:val="24"/>
          <w:szCs w:val="24"/>
        </w:rPr>
        <w:t xml:space="preserve"> udziału w postępowaniu</w:t>
      </w:r>
      <w:r w:rsidR="00EE788E" w:rsidRPr="00537B2E">
        <w:rPr>
          <w:rFonts w:ascii="Times New Roman" w:hAnsi="Times New Roman" w:cs="Times New Roman"/>
          <w:sz w:val="24"/>
          <w:szCs w:val="24"/>
        </w:rPr>
        <w:t xml:space="preserve"> </w:t>
      </w:r>
      <w:r w:rsidRPr="00537B2E">
        <w:rPr>
          <w:rFonts w:ascii="Times New Roman" w:hAnsi="Times New Roman" w:cs="Times New Roman"/>
          <w:sz w:val="24"/>
          <w:szCs w:val="24"/>
        </w:rPr>
        <w:t>polegać na</w:t>
      </w:r>
      <w:r w:rsidR="00A57888">
        <w:rPr>
          <w:rFonts w:ascii="Times New Roman" w:hAnsi="Times New Roman" w:cs="Times New Roman"/>
          <w:sz w:val="24"/>
          <w:szCs w:val="24"/>
        </w:rPr>
        <w:t xml:space="preserve"> </w:t>
      </w:r>
      <w:r w:rsidRPr="00537B2E">
        <w:rPr>
          <w:rFonts w:ascii="Times New Roman" w:hAnsi="Times New Roman" w:cs="Times New Roman"/>
          <w:sz w:val="24"/>
          <w:szCs w:val="24"/>
        </w:rPr>
        <w:t xml:space="preserve">zdolnościach technicznych lub zawodowych podmiotów udostępniających zasoby, niezależnie od charakteru prawnego łączących go z nimi stosunków prawnych. </w:t>
      </w:r>
    </w:p>
    <w:p w14:paraId="0709EA1B" w14:textId="4362F253" w:rsidR="00EE788E" w:rsidRPr="00537B2E" w:rsidRDefault="00EE788E">
      <w:pPr>
        <w:pStyle w:val="Akapitzlist"/>
        <w:numPr>
          <w:ilvl w:val="0"/>
          <w:numId w:val="2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Wykonawca </w:t>
      </w:r>
      <w:r w:rsidR="00EF2808" w:rsidRPr="00537B2E">
        <w:rPr>
          <w:rFonts w:ascii="Times New Roman" w:hAnsi="Times New Roman" w:cs="Times New Roman"/>
          <w:sz w:val="24"/>
          <w:szCs w:val="24"/>
        </w:rPr>
        <w:t>mo</w:t>
      </w:r>
      <w:r w:rsidRPr="00537B2E">
        <w:rPr>
          <w:rFonts w:ascii="Times New Roman" w:hAnsi="Times New Roman" w:cs="Times New Roman"/>
          <w:sz w:val="24"/>
          <w:szCs w:val="24"/>
        </w:rPr>
        <w:t>że</w:t>
      </w:r>
      <w:r w:rsidR="00EF2808" w:rsidRPr="00537B2E">
        <w:rPr>
          <w:rFonts w:ascii="Times New Roman" w:hAnsi="Times New Roman" w:cs="Times New Roman"/>
          <w:sz w:val="24"/>
          <w:szCs w:val="24"/>
        </w:rPr>
        <w:t xml:space="preserve"> polegać na zdolnościach podmiotów udostępniających zasoby</w:t>
      </w:r>
      <w:r w:rsidRPr="00537B2E">
        <w:rPr>
          <w:rFonts w:ascii="Times New Roman" w:hAnsi="Times New Roman" w:cs="Times New Roman"/>
          <w:sz w:val="24"/>
          <w:szCs w:val="24"/>
        </w:rPr>
        <w:t xml:space="preserve"> dot. zdolności technicznych lub zawodowych</w:t>
      </w:r>
      <w:r w:rsidR="00EF2808" w:rsidRPr="00537B2E">
        <w:rPr>
          <w:rFonts w:ascii="Times New Roman" w:hAnsi="Times New Roman" w:cs="Times New Roman"/>
          <w:sz w:val="24"/>
          <w:szCs w:val="24"/>
        </w:rPr>
        <w:t>, jeśli podmioty te wykonają usługi, do realizacji których te zdolności są wymagane</w:t>
      </w:r>
      <w:r w:rsidR="00B1626B" w:rsidRPr="00537B2E">
        <w:rPr>
          <w:rFonts w:ascii="Times New Roman" w:hAnsi="Times New Roman" w:cs="Times New Roman"/>
          <w:sz w:val="24"/>
          <w:szCs w:val="24"/>
        </w:rPr>
        <w:t xml:space="preserve"> (podwykonawstwo)</w:t>
      </w:r>
      <w:r w:rsidR="00EF2808" w:rsidRPr="00537B2E">
        <w:rPr>
          <w:rFonts w:ascii="Times New Roman" w:hAnsi="Times New Roman" w:cs="Times New Roman"/>
          <w:sz w:val="24"/>
          <w:szCs w:val="24"/>
        </w:rPr>
        <w:t>.</w:t>
      </w:r>
    </w:p>
    <w:p w14:paraId="40208740" w14:textId="08C6E391" w:rsidR="00EE788E" w:rsidRPr="00537B2E" w:rsidRDefault="00EF2808">
      <w:pPr>
        <w:pStyle w:val="Akapitzlist"/>
        <w:numPr>
          <w:ilvl w:val="0"/>
          <w:numId w:val="2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Wykonawca, który polega na</w:t>
      </w:r>
      <w:r w:rsidR="009F1577" w:rsidRPr="00537B2E">
        <w:rPr>
          <w:rFonts w:ascii="Times New Roman" w:hAnsi="Times New Roman" w:cs="Times New Roman"/>
          <w:sz w:val="24"/>
          <w:szCs w:val="24"/>
        </w:rPr>
        <w:t xml:space="preserve"> </w:t>
      </w:r>
      <w:r w:rsidRPr="00537B2E">
        <w:rPr>
          <w:rFonts w:ascii="Times New Roman" w:hAnsi="Times New Roman" w:cs="Times New Roman"/>
          <w:sz w:val="24"/>
          <w:szCs w:val="24"/>
        </w:rPr>
        <w:t xml:space="preserve">zdolnościach </w:t>
      </w:r>
      <w:r w:rsidR="00A57888">
        <w:rPr>
          <w:rFonts w:ascii="Times New Roman" w:hAnsi="Times New Roman" w:cs="Times New Roman"/>
          <w:sz w:val="24"/>
          <w:szCs w:val="24"/>
        </w:rPr>
        <w:t xml:space="preserve">ekonomicznych lub finansowych lub na zdolnościach </w:t>
      </w:r>
      <w:r w:rsidR="00B1626B" w:rsidRPr="00537B2E">
        <w:rPr>
          <w:rFonts w:ascii="Times New Roman" w:hAnsi="Times New Roman" w:cs="Times New Roman"/>
          <w:sz w:val="24"/>
          <w:szCs w:val="24"/>
        </w:rPr>
        <w:t>technicznych lub zawodowych</w:t>
      </w:r>
      <w:r w:rsidRPr="00537B2E">
        <w:rPr>
          <w:rFonts w:ascii="Times New Roman" w:hAnsi="Times New Roman" w:cs="Times New Roman"/>
          <w:sz w:val="24"/>
          <w:szCs w:val="24"/>
        </w:rPr>
        <w:t xml:space="preserve">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B8643C">
        <w:rPr>
          <w:rFonts w:ascii="Times New Roman" w:hAnsi="Times New Roman" w:cs="Times New Roman"/>
          <w:sz w:val="24"/>
          <w:szCs w:val="24"/>
        </w:rPr>
        <w:t xml:space="preserve"> (</w:t>
      </w:r>
      <w:r w:rsidR="00B8643C" w:rsidRPr="00B8643C">
        <w:rPr>
          <w:rFonts w:ascii="Times New Roman" w:hAnsi="Times New Roman" w:cs="Times New Roman"/>
          <w:b/>
          <w:bCs/>
          <w:i/>
          <w:iCs/>
          <w:sz w:val="24"/>
          <w:szCs w:val="24"/>
        </w:rPr>
        <w:t>Załącznik nr 6 do SWZ</w:t>
      </w:r>
      <w:r w:rsidR="00B8643C">
        <w:rPr>
          <w:rFonts w:ascii="Times New Roman" w:hAnsi="Times New Roman" w:cs="Times New Roman"/>
          <w:sz w:val="24"/>
          <w:szCs w:val="24"/>
        </w:rPr>
        <w:t>)</w:t>
      </w:r>
      <w:r w:rsidRPr="00537B2E">
        <w:rPr>
          <w:rFonts w:ascii="Times New Roman" w:hAnsi="Times New Roman" w:cs="Times New Roman"/>
          <w:sz w:val="24"/>
          <w:szCs w:val="24"/>
        </w:rPr>
        <w:t xml:space="preserve">. </w:t>
      </w:r>
    </w:p>
    <w:p w14:paraId="6B0BA165" w14:textId="77777777" w:rsidR="00EE788E" w:rsidRPr="00537B2E" w:rsidRDefault="00EF2808">
      <w:pPr>
        <w:pStyle w:val="Akapitzlist"/>
        <w:numPr>
          <w:ilvl w:val="0"/>
          <w:numId w:val="2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Zobowiązanie podmiotu udostępniającego zasoby, o którym mowa w </w:t>
      </w:r>
      <w:r w:rsidR="00EE788E" w:rsidRPr="00537B2E">
        <w:rPr>
          <w:rFonts w:ascii="Times New Roman" w:hAnsi="Times New Roman" w:cs="Times New Roman"/>
          <w:sz w:val="24"/>
          <w:szCs w:val="24"/>
        </w:rPr>
        <w:t xml:space="preserve">ust. </w:t>
      </w:r>
      <w:r w:rsidRPr="00537B2E">
        <w:rPr>
          <w:rFonts w:ascii="Times New Roman" w:hAnsi="Times New Roman" w:cs="Times New Roman"/>
          <w:sz w:val="24"/>
          <w:szCs w:val="24"/>
        </w:rPr>
        <w:t>3 powyżej, potwierdza, że stosunek łączący Wykonawcę z podmiotami udostępniającymi zasoby gwarantuje rzeczywisty dostęp do tych zasobów oraz określa w szczególności:</w:t>
      </w:r>
    </w:p>
    <w:p w14:paraId="3F5AED17" w14:textId="77777777" w:rsidR="00EE788E" w:rsidRPr="0018125F" w:rsidRDefault="00EF2808" w:rsidP="004E7D44">
      <w:pPr>
        <w:pStyle w:val="Akapitzlist"/>
        <w:numPr>
          <w:ilvl w:val="0"/>
          <w:numId w:val="21"/>
        </w:numPr>
        <w:ind w:left="567" w:hanging="284"/>
        <w:jc w:val="both"/>
        <w:rPr>
          <w:rFonts w:ascii="Times New Roman" w:hAnsi="Times New Roman" w:cs="Times New Roman"/>
          <w:sz w:val="24"/>
          <w:szCs w:val="24"/>
        </w:rPr>
      </w:pPr>
      <w:r w:rsidRPr="0018125F">
        <w:rPr>
          <w:rFonts w:ascii="Times New Roman" w:hAnsi="Times New Roman" w:cs="Times New Roman"/>
          <w:sz w:val="24"/>
          <w:szCs w:val="24"/>
        </w:rPr>
        <w:t>zakres dostępnych Wykonawcy zasobów podmiotu udostępniającego zasoby</w:t>
      </w:r>
      <w:r w:rsidR="00EE788E" w:rsidRPr="0018125F">
        <w:rPr>
          <w:rFonts w:ascii="Times New Roman" w:hAnsi="Times New Roman" w:cs="Times New Roman"/>
          <w:sz w:val="24"/>
          <w:szCs w:val="24"/>
        </w:rPr>
        <w:t xml:space="preserve">, </w:t>
      </w:r>
    </w:p>
    <w:p w14:paraId="673947F5" w14:textId="77777777" w:rsidR="00EE788E" w:rsidRPr="0018125F" w:rsidRDefault="00EF2808" w:rsidP="004E7D44">
      <w:pPr>
        <w:pStyle w:val="Akapitzlist"/>
        <w:numPr>
          <w:ilvl w:val="0"/>
          <w:numId w:val="21"/>
        </w:numPr>
        <w:ind w:left="567" w:hanging="284"/>
        <w:jc w:val="both"/>
        <w:rPr>
          <w:rFonts w:ascii="Times New Roman" w:hAnsi="Times New Roman" w:cs="Times New Roman"/>
          <w:sz w:val="24"/>
          <w:szCs w:val="24"/>
        </w:rPr>
      </w:pPr>
      <w:r w:rsidRPr="0018125F">
        <w:rPr>
          <w:rFonts w:ascii="Times New Roman" w:hAnsi="Times New Roman" w:cs="Times New Roman"/>
          <w:sz w:val="24"/>
          <w:szCs w:val="24"/>
        </w:rPr>
        <w:t>sposób i okres udostępnienia Wykonawcy i wykorzystania przez niego zasobów podmiotu udostępniającego te zasoby przy wykonywaniu zamówienia</w:t>
      </w:r>
      <w:r w:rsidR="00EE788E" w:rsidRPr="0018125F">
        <w:rPr>
          <w:rFonts w:ascii="Times New Roman" w:hAnsi="Times New Roman" w:cs="Times New Roman"/>
          <w:sz w:val="24"/>
          <w:szCs w:val="24"/>
        </w:rPr>
        <w:t xml:space="preserve">, </w:t>
      </w:r>
    </w:p>
    <w:p w14:paraId="1F207368" w14:textId="632A8FF3" w:rsidR="00EE788E" w:rsidRPr="0018125F" w:rsidRDefault="00EE788E" w:rsidP="004E7D44">
      <w:pPr>
        <w:pStyle w:val="Akapitzlist"/>
        <w:numPr>
          <w:ilvl w:val="0"/>
          <w:numId w:val="21"/>
        </w:numPr>
        <w:ind w:left="567" w:hanging="284"/>
        <w:jc w:val="both"/>
        <w:rPr>
          <w:rFonts w:ascii="Times New Roman" w:hAnsi="Times New Roman" w:cs="Times New Roman"/>
          <w:sz w:val="24"/>
          <w:szCs w:val="24"/>
        </w:rPr>
      </w:pPr>
      <w:r w:rsidRPr="0018125F">
        <w:rPr>
          <w:rFonts w:ascii="Times New Roman" w:hAnsi="Times New Roman" w:cs="Times New Roman"/>
          <w:sz w:val="24"/>
          <w:szCs w:val="24"/>
        </w:rPr>
        <w:t>c</w:t>
      </w:r>
      <w:r w:rsidR="00EF2808" w:rsidRPr="0018125F">
        <w:rPr>
          <w:rFonts w:ascii="Times New Roman" w:hAnsi="Times New Roman" w:cs="Times New Roman"/>
          <w:sz w:val="24"/>
          <w:szCs w:val="24"/>
        </w:rPr>
        <w:t xml:space="preserve">zy i w jakim zakresie podmiot udostępniający zasoby, na zdolnościach którego Wykonawca polega w odniesieniu do warunków udziału w postępowaniu dotyczących </w:t>
      </w:r>
      <w:r w:rsidRPr="0018125F">
        <w:rPr>
          <w:rFonts w:ascii="Times New Roman" w:hAnsi="Times New Roman" w:cs="Times New Roman"/>
          <w:sz w:val="24"/>
          <w:szCs w:val="24"/>
        </w:rPr>
        <w:t>zdolności technicznych lub zawodowych</w:t>
      </w:r>
      <w:r w:rsidR="00EF2808" w:rsidRPr="0018125F">
        <w:rPr>
          <w:rFonts w:ascii="Times New Roman" w:hAnsi="Times New Roman" w:cs="Times New Roman"/>
          <w:sz w:val="24"/>
          <w:szCs w:val="24"/>
        </w:rPr>
        <w:t>, zrealizuj</w:t>
      </w:r>
      <w:r w:rsidR="004E7D44">
        <w:rPr>
          <w:rFonts w:ascii="Times New Roman" w:hAnsi="Times New Roman" w:cs="Times New Roman"/>
          <w:sz w:val="24"/>
          <w:szCs w:val="24"/>
        </w:rPr>
        <w:t>e usługi</w:t>
      </w:r>
      <w:r w:rsidR="00EF2808" w:rsidRPr="0018125F">
        <w:rPr>
          <w:rFonts w:ascii="Times New Roman" w:hAnsi="Times New Roman" w:cs="Times New Roman"/>
          <w:sz w:val="24"/>
          <w:szCs w:val="24"/>
        </w:rPr>
        <w:t xml:space="preserve">, których wskazane zdolności dotyczą. </w:t>
      </w:r>
    </w:p>
    <w:p w14:paraId="75CB4EDC" w14:textId="2B1D9F73" w:rsidR="00D01374" w:rsidRPr="00537B2E" w:rsidRDefault="00EF2808">
      <w:pPr>
        <w:pStyle w:val="Akapitzlist"/>
        <w:numPr>
          <w:ilvl w:val="0"/>
          <w:numId w:val="2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Jeżeli zdolności</w:t>
      </w:r>
      <w:r w:rsidR="00A57888">
        <w:rPr>
          <w:rFonts w:ascii="Times New Roman" w:hAnsi="Times New Roman" w:cs="Times New Roman"/>
          <w:sz w:val="24"/>
          <w:szCs w:val="24"/>
        </w:rPr>
        <w:t xml:space="preserve"> ekonomiczne lub finansowe lub zdolności</w:t>
      </w:r>
      <w:r w:rsidRPr="00537B2E">
        <w:rPr>
          <w:rFonts w:ascii="Times New Roman" w:hAnsi="Times New Roman" w:cs="Times New Roman"/>
          <w:sz w:val="24"/>
          <w:szCs w:val="24"/>
        </w:rPr>
        <w:t xml:space="preserve"> techniczne lub zawodowe</w:t>
      </w:r>
      <w:r w:rsidR="00D01374" w:rsidRPr="00537B2E">
        <w:rPr>
          <w:rFonts w:ascii="Times New Roman" w:hAnsi="Times New Roman" w:cs="Times New Roman"/>
          <w:sz w:val="24"/>
          <w:szCs w:val="24"/>
        </w:rPr>
        <w:t xml:space="preserve"> </w:t>
      </w:r>
      <w:r w:rsidRPr="00537B2E">
        <w:rPr>
          <w:rFonts w:ascii="Times New Roman" w:hAnsi="Times New Roman" w:cs="Times New Roman"/>
          <w:sz w:val="24"/>
          <w:szCs w:val="24"/>
        </w:rPr>
        <w:t xml:space="preserve">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w:t>
      </w:r>
      <w:r w:rsidR="00DE3F0F" w:rsidRPr="00537B2E">
        <w:rPr>
          <w:rFonts w:ascii="Times New Roman" w:hAnsi="Times New Roman" w:cs="Times New Roman"/>
          <w:sz w:val="24"/>
          <w:szCs w:val="24"/>
        </w:rPr>
        <w:t xml:space="preserve">Wykonawca </w:t>
      </w:r>
      <w:r w:rsidRPr="00537B2E">
        <w:rPr>
          <w:rFonts w:ascii="Times New Roman" w:hAnsi="Times New Roman" w:cs="Times New Roman"/>
          <w:sz w:val="24"/>
          <w:szCs w:val="24"/>
        </w:rPr>
        <w:t xml:space="preserve">samodzielnie spełnia warunki udziału w postępowaniu. </w:t>
      </w:r>
    </w:p>
    <w:p w14:paraId="4989F83E" w14:textId="133D4E7B" w:rsidR="00D01374" w:rsidRPr="00537B2E" w:rsidRDefault="00EF2808">
      <w:pPr>
        <w:pStyle w:val="Akapitzlist"/>
        <w:numPr>
          <w:ilvl w:val="0"/>
          <w:numId w:val="2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lastRenderedPageBreak/>
        <w:t>Wykonawca nie może, po upływie terminu składania ofert, powoływać się na zdolności lub sytuację podmiotów udostępniających zasoby, jeżeli na etapie składania ofert nie polegał on w danym zakresie na zdolnościach podmiotów udostępniających zasoby.</w:t>
      </w:r>
    </w:p>
    <w:p w14:paraId="70070972" w14:textId="58C7F796" w:rsidR="00DE3F0F" w:rsidRPr="00537B2E" w:rsidRDefault="00EF2808">
      <w:pPr>
        <w:pStyle w:val="Akapitzlist"/>
        <w:numPr>
          <w:ilvl w:val="0"/>
          <w:numId w:val="2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Jeżeli Wykonawca wykazując spełnianie warunków udziału w postępowaniu określonych przez Zamawiającego w </w:t>
      </w:r>
      <w:r w:rsidR="00D01374" w:rsidRPr="00537B2E">
        <w:rPr>
          <w:rFonts w:ascii="Times New Roman" w:hAnsi="Times New Roman" w:cs="Times New Roman"/>
          <w:sz w:val="24"/>
          <w:szCs w:val="24"/>
        </w:rPr>
        <w:t>Rozdz. 2 powyżej</w:t>
      </w:r>
      <w:r w:rsidRPr="00537B2E">
        <w:rPr>
          <w:rFonts w:ascii="Times New Roman" w:hAnsi="Times New Roman" w:cs="Times New Roman"/>
          <w:sz w:val="24"/>
          <w:szCs w:val="24"/>
        </w:rPr>
        <w:t>, polega na zdolnościach innych podmiotów, na zasadach określonych powyżej</w:t>
      </w:r>
      <w:r w:rsidR="00DE3F0F" w:rsidRPr="00537B2E">
        <w:rPr>
          <w:rFonts w:ascii="Times New Roman" w:hAnsi="Times New Roman" w:cs="Times New Roman"/>
          <w:sz w:val="24"/>
          <w:szCs w:val="24"/>
        </w:rPr>
        <w:t>:</w:t>
      </w:r>
    </w:p>
    <w:p w14:paraId="7CF01347" w14:textId="0D432B91" w:rsidR="00D01374" w:rsidRPr="00537B2E" w:rsidRDefault="00C05B6E" w:rsidP="004E7D44">
      <w:pPr>
        <w:pStyle w:val="Akapitzlist"/>
        <w:numPr>
          <w:ilvl w:val="0"/>
          <w:numId w:val="30"/>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składa wraz z ofertą </w:t>
      </w:r>
      <w:r w:rsidR="00EF2808" w:rsidRPr="00537B2E">
        <w:rPr>
          <w:rFonts w:ascii="Times New Roman" w:hAnsi="Times New Roman" w:cs="Times New Roman"/>
          <w:sz w:val="24"/>
          <w:szCs w:val="24"/>
        </w:rPr>
        <w:t>oświadczenie podmiotu udostępniającego zasoby</w:t>
      </w:r>
      <w:r w:rsidR="00B8643C">
        <w:rPr>
          <w:rFonts w:ascii="Times New Roman" w:hAnsi="Times New Roman" w:cs="Times New Roman"/>
          <w:sz w:val="24"/>
          <w:szCs w:val="24"/>
        </w:rPr>
        <w:t xml:space="preserve"> (</w:t>
      </w:r>
      <w:r w:rsidR="00B8643C" w:rsidRPr="00B8643C">
        <w:rPr>
          <w:rFonts w:ascii="Times New Roman" w:hAnsi="Times New Roman" w:cs="Times New Roman"/>
          <w:b/>
          <w:bCs/>
          <w:i/>
          <w:iCs/>
          <w:sz w:val="24"/>
          <w:szCs w:val="24"/>
        </w:rPr>
        <w:t>Załącznik nr 5 do SWZ</w:t>
      </w:r>
      <w:r w:rsidR="00B8643C">
        <w:rPr>
          <w:rFonts w:ascii="Times New Roman" w:hAnsi="Times New Roman" w:cs="Times New Roman"/>
          <w:sz w:val="24"/>
          <w:szCs w:val="24"/>
        </w:rPr>
        <w:t>)</w:t>
      </w:r>
      <w:r w:rsidR="00EF2808" w:rsidRPr="00537B2E">
        <w:rPr>
          <w:rFonts w:ascii="Times New Roman" w:hAnsi="Times New Roman" w:cs="Times New Roman"/>
          <w:sz w:val="24"/>
          <w:szCs w:val="24"/>
        </w:rPr>
        <w:t>, potwierdzające brak podstaw wykluczenia tego podmiotu oraz odpowiednio spełnianie warunków udziału w postępowaniu w zakresie, w jakim Wykonawca powołuje się na jego</w:t>
      </w:r>
      <w:r w:rsidR="00D01374" w:rsidRPr="00537B2E">
        <w:rPr>
          <w:rFonts w:ascii="Times New Roman" w:hAnsi="Times New Roman" w:cs="Times New Roman"/>
          <w:sz w:val="24"/>
          <w:szCs w:val="24"/>
        </w:rPr>
        <w:t xml:space="preserve"> zasoby. </w:t>
      </w:r>
    </w:p>
    <w:p w14:paraId="39716F89" w14:textId="64EB0A9A" w:rsidR="00ED0202" w:rsidRPr="00537B2E" w:rsidRDefault="00ED0202" w:rsidP="004E7D44">
      <w:pPr>
        <w:pStyle w:val="Akapitzlist"/>
        <w:ind w:left="567"/>
        <w:jc w:val="both"/>
        <w:rPr>
          <w:rFonts w:ascii="Times New Roman" w:hAnsi="Times New Roman" w:cs="Times New Roman"/>
          <w:sz w:val="24"/>
          <w:szCs w:val="24"/>
        </w:rPr>
      </w:pPr>
      <w:r w:rsidRPr="00537B2E">
        <w:rPr>
          <w:rFonts w:ascii="Times New Roman" w:hAnsi="Times New Roman" w:cs="Times New Roman"/>
          <w:sz w:val="24"/>
          <w:szCs w:val="24"/>
        </w:rPr>
        <w:t xml:space="preserve">Uwaga! Oświadczenie podmiotu udostępniającego zasoby, o którym mowa w lit. </w:t>
      </w:r>
      <w:r w:rsidR="00B8643C">
        <w:rPr>
          <w:rFonts w:ascii="Times New Roman" w:hAnsi="Times New Roman" w:cs="Times New Roman"/>
          <w:sz w:val="24"/>
          <w:szCs w:val="24"/>
        </w:rPr>
        <w:br/>
      </w:r>
      <w:r w:rsidR="004E7D44">
        <w:rPr>
          <w:rFonts w:ascii="Times New Roman" w:hAnsi="Times New Roman" w:cs="Times New Roman"/>
          <w:sz w:val="24"/>
          <w:szCs w:val="24"/>
        </w:rPr>
        <w:t>a</w:t>
      </w:r>
      <w:r w:rsidRPr="00537B2E">
        <w:rPr>
          <w:rFonts w:ascii="Times New Roman" w:hAnsi="Times New Roman" w:cs="Times New Roman"/>
          <w:sz w:val="24"/>
          <w:szCs w:val="24"/>
        </w:rPr>
        <w:t xml:space="preserve"> powyżej, należy sporządzić, pod rygorem nieważności, w formie elektronicznej lub w postaci elektronicznej opatrzonej podpisem zaufanym lub podpisem osobistym. Oświadczenie opatruje – odpowiednio – kwalifikowanym podpisem elektronicznym, podpisem zaufanym lub podpisem osobistym podmiot udostępniający zasoby (przedstawiciele </w:t>
      </w:r>
      <w:r w:rsidR="003829EC" w:rsidRPr="00537B2E">
        <w:rPr>
          <w:rFonts w:ascii="Times New Roman" w:hAnsi="Times New Roman" w:cs="Times New Roman"/>
          <w:sz w:val="24"/>
          <w:szCs w:val="24"/>
        </w:rPr>
        <w:t>podmiotu udostępniającego zasoby uprawnieni do</w:t>
      </w:r>
      <w:r w:rsidR="00C66CC0" w:rsidRPr="00537B2E">
        <w:rPr>
          <w:rFonts w:ascii="Times New Roman" w:hAnsi="Times New Roman" w:cs="Times New Roman"/>
          <w:sz w:val="24"/>
          <w:szCs w:val="24"/>
        </w:rPr>
        <w:t xml:space="preserve"> jego</w:t>
      </w:r>
      <w:r w:rsidR="003829EC" w:rsidRPr="00537B2E">
        <w:rPr>
          <w:rFonts w:ascii="Times New Roman" w:hAnsi="Times New Roman" w:cs="Times New Roman"/>
          <w:sz w:val="24"/>
          <w:szCs w:val="24"/>
        </w:rPr>
        <w:t xml:space="preserve"> reprezentacji</w:t>
      </w:r>
      <w:r w:rsidRPr="00537B2E">
        <w:rPr>
          <w:rFonts w:ascii="Times New Roman" w:hAnsi="Times New Roman" w:cs="Times New Roman"/>
          <w:sz w:val="24"/>
          <w:szCs w:val="24"/>
        </w:rPr>
        <w:t>)</w:t>
      </w:r>
      <w:r w:rsidR="003829EC" w:rsidRPr="00537B2E">
        <w:rPr>
          <w:rFonts w:ascii="Times New Roman" w:hAnsi="Times New Roman" w:cs="Times New Roman"/>
          <w:sz w:val="24"/>
          <w:szCs w:val="24"/>
        </w:rPr>
        <w:t xml:space="preserve">. </w:t>
      </w:r>
    </w:p>
    <w:p w14:paraId="7ECDC208" w14:textId="77777777" w:rsidR="00EF2808" w:rsidRPr="00537B2E" w:rsidRDefault="00EF2808" w:rsidP="00537B2E">
      <w:pPr>
        <w:rPr>
          <w:rFonts w:ascii="Times New Roman" w:hAnsi="Times New Roman" w:cs="Times New Roman"/>
          <w:b/>
          <w:bCs/>
          <w:color w:val="000000"/>
          <w:sz w:val="24"/>
          <w:szCs w:val="24"/>
        </w:rPr>
      </w:pPr>
    </w:p>
    <w:p w14:paraId="119EB494" w14:textId="28D4197E" w:rsidR="0067655B" w:rsidRPr="00537B2E" w:rsidRDefault="0067655B"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4 – Podmiotowe środki dowodowe </w:t>
      </w:r>
    </w:p>
    <w:p w14:paraId="16B6CC08" w14:textId="5DBE5863" w:rsidR="008405D7" w:rsidRPr="00537B2E" w:rsidRDefault="001737A5">
      <w:pPr>
        <w:pStyle w:val="Akapitzlist"/>
        <w:numPr>
          <w:ilvl w:val="0"/>
          <w:numId w:val="15"/>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 xml:space="preserve">Zamawiający nie </w:t>
      </w:r>
      <w:r w:rsidR="008405D7" w:rsidRPr="00537B2E">
        <w:rPr>
          <w:rFonts w:ascii="Times New Roman" w:hAnsi="Times New Roman" w:cs="Times New Roman"/>
          <w:color w:val="000000"/>
          <w:sz w:val="24"/>
          <w:szCs w:val="24"/>
        </w:rPr>
        <w:t>przewiduje żądania</w:t>
      </w:r>
      <w:r w:rsidRPr="00537B2E">
        <w:rPr>
          <w:rFonts w:ascii="Times New Roman" w:hAnsi="Times New Roman" w:cs="Times New Roman"/>
          <w:color w:val="000000"/>
          <w:sz w:val="24"/>
          <w:szCs w:val="24"/>
        </w:rPr>
        <w:t xml:space="preserve"> przedstawienia podmiotowych środków dowodowych w zakresie </w:t>
      </w:r>
      <w:r w:rsidR="00A13E1D">
        <w:rPr>
          <w:rFonts w:ascii="Times New Roman" w:hAnsi="Times New Roman" w:cs="Times New Roman"/>
          <w:color w:val="000000"/>
          <w:sz w:val="24"/>
          <w:szCs w:val="24"/>
        </w:rPr>
        <w:t xml:space="preserve">udowodnienia </w:t>
      </w:r>
      <w:r w:rsidRPr="00537B2E">
        <w:rPr>
          <w:rFonts w:ascii="Times New Roman" w:hAnsi="Times New Roman" w:cs="Times New Roman"/>
          <w:color w:val="000000"/>
          <w:sz w:val="24"/>
          <w:szCs w:val="24"/>
        </w:rPr>
        <w:t xml:space="preserve">braku podstaw wykluczenia Wykonawcy z postępowania. </w:t>
      </w:r>
    </w:p>
    <w:p w14:paraId="0C19CBE3" w14:textId="4BA36CD1" w:rsidR="007E4291" w:rsidRPr="00537B2E" w:rsidRDefault="007E4291">
      <w:pPr>
        <w:pStyle w:val="Akapitzlist"/>
        <w:numPr>
          <w:ilvl w:val="0"/>
          <w:numId w:val="15"/>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 xml:space="preserve">Zamawiający wezwie Wykonawcę, którego oferta </w:t>
      </w:r>
      <w:r w:rsidR="00EB7C97">
        <w:rPr>
          <w:rFonts w:ascii="Times New Roman" w:hAnsi="Times New Roman" w:cs="Times New Roman"/>
          <w:color w:val="000000"/>
          <w:sz w:val="24"/>
          <w:szCs w:val="24"/>
        </w:rPr>
        <w:t xml:space="preserve">w </w:t>
      </w:r>
      <w:r w:rsidRPr="00537B2E">
        <w:rPr>
          <w:rFonts w:ascii="Times New Roman" w:hAnsi="Times New Roman" w:cs="Times New Roman"/>
          <w:color w:val="000000"/>
          <w:sz w:val="24"/>
          <w:szCs w:val="24"/>
        </w:rPr>
        <w:t>została najwyżej oceniona do złożenia w wyznaczonym, nie krótszym niż 5 dni od dnia wezwania, podmiotowych środków dowodowych, aktualnych na dzień ich złożenia</w:t>
      </w:r>
      <w:r w:rsidR="00976507">
        <w:rPr>
          <w:rFonts w:ascii="Times New Roman" w:hAnsi="Times New Roman" w:cs="Times New Roman"/>
          <w:color w:val="000000"/>
          <w:sz w:val="24"/>
          <w:szCs w:val="24"/>
        </w:rPr>
        <w:t>:</w:t>
      </w:r>
      <w:r w:rsidR="00592B8A" w:rsidRPr="00537B2E">
        <w:rPr>
          <w:rFonts w:ascii="Times New Roman" w:hAnsi="Times New Roman" w:cs="Times New Roman"/>
          <w:color w:val="000000"/>
          <w:sz w:val="24"/>
          <w:szCs w:val="24"/>
        </w:rPr>
        <w:t xml:space="preserve"> </w:t>
      </w:r>
    </w:p>
    <w:p w14:paraId="39CC1077" w14:textId="38DBEC20" w:rsidR="00513D75" w:rsidRDefault="00513D75" w:rsidP="00535817">
      <w:pPr>
        <w:pStyle w:val="Akapitzlist"/>
        <w:ind w:left="567" w:hanging="20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8D2673">
        <w:rPr>
          <w:rFonts w:ascii="Times New Roman" w:hAnsi="Times New Roman" w:cs="Times New Roman"/>
          <w:color w:val="000000"/>
          <w:sz w:val="24"/>
          <w:szCs w:val="24"/>
        </w:rPr>
        <w:t>odpis lub informacj</w:t>
      </w:r>
      <w:r w:rsidR="00976507">
        <w:rPr>
          <w:rFonts w:ascii="Times New Roman" w:hAnsi="Times New Roman" w:cs="Times New Roman"/>
          <w:color w:val="000000"/>
          <w:sz w:val="24"/>
          <w:szCs w:val="24"/>
        </w:rPr>
        <w:t>a</w:t>
      </w:r>
      <w:r w:rsidR="008D2673">
        <w:rPr>
          <w:rFonts w:ascii="Times New Roman" w:hAnsi="Times New Roman" w:cs="Times New Roman"/>
          <w:color w:val="000000"/>
          <w:sz w:val="24"/>
          <w:szCs w:val="24"/>
        </w:rPr>
        <w:t xml:space="preserve"> z Krajowego Rejestru Sądowego lub z Centralnej Ewidencji i Informacji o Działalności Gospodarczej </w:t>
      </w:r>
      <w:r w:rsidR="00976507">
        <w:rPr>
          <w:rFonts w:ascii="Times New Roman" w:hAnsi="Times New Roman" w:cs="Times New Roman"/>
          <w:color w:val="000000"/>
          <w:sz w:val="24"/>
          <w:szCs w:val="24"/>
        </w:rPr>
        <w:t>sporządzonych nie wcześniej niż 3 miesiące przed jej złożeniem, jeżeli odrębne przepisy wymagają wpisu do rejestru lub ewidencji;</w:t>
      </w:r>
    </w:p>
    <w:p w14:paraId="67FE571F" w14:textId="7D39042B" w:rsidR="00976507" w:rsidRDefault="00976507" w:rsidP="00535817">
      <w:pPr>
        <w:pStyle w:val="Akapitzlist"/>
        <w:ind w:left="567" w:hanging="207"/>
        <w:jc w:val="both"/>
        <w:rPr>
          <w:rFonts w:ascii="Times New Roman" w:hAnsi="Times New Roman" w:cs="Times New Roman"/>
          <w:color w:val="000000"/>
          <w:sz w:val="24"/>
          <w:szCs w:val="24"/>
        </w:rPr>
      </w:pPr>
      <w:r>
        <w:rPr>
          <w:rFonts w:ascii="Times New Roman" w:hAnsi="Times New Roman" w:cs="Times New Roman"/>
          <w:color w:val="000000"/>
          <w:sz w:val="24"/>
          <w:szCs w:val="24"/>
        </w:rPr>
        <w:t>- oświadczenie Wykonawcy, w zakresie art. 108 ust. 1 pkt 5 ustawy o braku przynależności do tej samej grupy kapitałowej, w rozumieniu ustawy z dnia 16 lutego 2007 r. o ochronie konkurencji i konsumentów (Dz.U. z 2021 r. poz. 275 ze zm.), w innym Wykonawcą, który złożył odrębną ofertę, albo oświadczenie i przynależności do tej samej grupy kapitałowej wraz z dokumentami lub informacjami potwierdzającymi przygotowanie oferty niezależnie od innego Wykonawcy należącego do tej samej grupy kapitałowej</w:t>
      </w:r>
      <w:r w:rsidR="00535817">
        <w:rPr>
          <w:rFonts w:ascii="Times New Roman" w:hAnsi="Times New Roman" w:cs="Times New Roman"/>
          <w:color w:val="000000"/>
          <w:sz w:val="24"/>
          <w:szCs w:val="24"/>
        </w:rPr>
        <w:t xml:space="preserve"> (wzór oświadczenia zostanie przekazany Wykonawcy łącznie z wezwaniem do złożenia dokumentów);</w:t>
      </w:r>
    </w:p>
    <w:p w14:paraId="0F61E3C4" w14:textId="5D8D7730" w:rsidR="00535817" w:rsidRDefault="00535817" w:rsidP="00535817">
      <w:pPr>
        <w:pStyle w:val="Akapitzlist"/>
        <w:ind w:left="567" w:hanging="207"/>
        <w:jc w:val="both"/>
        <w:rPr>
          <w:rFonts w:ascii="Times New Roman" w:hAnsi="Times New Roman" w:cs="Times New Roman"/>
          <w:color w:val="000000"/>
          <w:sz w:val="24"/>
          <w:szCs w:val="24"/>
        </w:rPr>
      </w:pPr>
      <w:r>
        <w:rPr>
          <w:rFonts w:ascii="Times New Roman" w:hAnsi="Times New Roman" w:cs="Times New Roman"/>
          <w:color w:val="000000"/>
          <w:sz w:val="24"/>
          <w:szCs w:val="24"/>
        </w:rPr>
        <w:t>- zezwolenie na wykonywanie zawodu przewoźnika drogowego, zgodnie z ustawą z dnia 6 września 2001 r. o transporcie drogowym (t.j. Dz.U. z 2002 r. poz. 2201);</w:t>
      </w:r>
    </w:p>
    <w:p w14:paraId="7C6EEC33" w14:textId="77777777" w:rsidR="00535817" w:rsidRDefault="008F29C9" w:rsidP="00535817">
      <w:pPr>
        <w:pStyle w:val="Akapitzlist"/>
        <w:ind w:left="567" w:hanging="207"/>
        <w:jc w:val="both"/>
        <w:rPr>
          <w:rFonts w:ascii="Times New Roman" w:hAnsi="Times New Roman" w:cs="Times New Roman"/>
          <w:sz w:val="24"/>
          <w:szCs w:val="24"/>
        </w:rPr>
      </w:pPr>
      <w:r>
        <w:rPr>
          <w:rFonts w:ascii="Times New Roman" w:hAnsi="Times New Roman" w:cs="Times New Roman"/>
          <w:b/>
          <w:bCs/>
          <w:color w:val="000000"/>
          <w:sz w:val="24"/>
          <w:szCs w:val="24"/>
        </w:rPr>
        <w:t xml:space="preserve">– </w:t>
      </w:r>
      <w:r w:rsidR="00513D75" w:rsidRPr="00513D75">
        <w:rPr>
          <w:rFonts w:ascii="Times New Roman" w:hAnsi="Times New Roman" w:cs="Times New Roman"/>
          <w:color w:val="000000"/>
          <w:sz w:val="24"/>
          <w:szCs w:val="24"/>
        </w:rPr>
        <w:t>wykaz usług</w:t>
      </w:r>
      <w:r w:rsidR="00513D75">
        <w:rPr>
          <w:rFonts w:ascii="Times New Roman" w:hAnsi="Times New Roman" w:cs="Times New Roman"/>
          <w:b/>
          <w:bCs/>
          <w:color w:val="000000"/>
          <w:sz w:val="24"/>
          <w:szCs w:val="24"/>
        </w:rPr>
        <w:t xml:space="preserve"> </w:t>
      </w:r>
      <w:r w:rsidR="00513D75" w:rsidRPr="00513D75">
        <w:rPr>
          <w:rFonts w:ascii="Times New Roman" w:hAnsi="Times New Roman" w:cs="Times New Roman"/>
          <w:sz w:val="24"/>
          <w:szCs w:val="24"/>
        </w:rPr>
        <w:t>polegając</w:t>
      </w:r>
      <w:r w:rsidR="00513D75">
        <w:rPr>
          <w:rFonts w:ascii="Times New Roman" w:hAnsi="Times New Roman" w:cs="Times New Roman"/>
          <w:sz w:val="24"/>
          <w:szCs w:val="24"/>
        </w:rPr>
        <w:t>ych</w:t>
      </w:r>
      <w:r w:rsidR="00513D75" w:rsidRPr="00513D75">
        <w:rPr>
          <w:rFonts w:ascii="Times New Roman" w:hAnsi="Times New Roman" w:cs="Times New Roman"/>
          <w:sz w:val="24"/>
          <w:szCs w:val="24"/>
        </w:rPr>
        <w:t xml:space="preserve"> na wykonywaniu przewozów autobusowych o charakterze użyteczności publicznej świadczon</w:t>
      </w:r>
      <w:r w:rsidR="00513D75">
        <w:rPr>
          <w:rFonts w:ascii="Times New Roman" w:hAnsi="Times New Roman" w:cs="Times New Roman"/>
          <w:sz w:val="24"/>
          <w:szCs w:val="24"/>
        </w:rPr>
        <w:t>ych</w:t>
      </w:r>
      <w:r w:rsidR="00513D75" w:rsidRPr="00513D75">
        <w:rPr>
          <w:rFonts w:ascii="Times New Roman" w:hAnsi="Times New Roman" w:cs="Times New Roman"/>
          <w:sz w:val="24"/>
          <w:szCs w:val="24"/>
        </w:rPr>
        <w:t xml:space="preserve"> nieprzerwanie przez okres co najmniej 6 miesięcy o wartości nie mniejszej niż 30 000,00 zł </w:t>
      </w:r>
      <w:r w:rsidR="003D1EEE" w:rsidRPr="00513D75">
        <w:rPr>
          <w:rFonts w:ascii="Times New Roman" w:hAnsi="Times New Roman" w:cs="Times New Roman"/>
          <w:sz w:val="24"/>
          <w:szCs w:val="24"/>
        </w:rPr>
        <w:t xml:space="preserve">stanowiącego </w:t>
      </w:r>
      <w:r w:rsidR="003D1EEE" w:rsidRPr="00513D75">
        <w:rPr>
          <w:rFonts w:ascii="Times New Roman" w:hAnsi="Times New Roman" w:cs="Times New Roman"/>
          <w:b/>
          <w:bCs/>
          <w:sz w:val="24"/>
          <w:szCs w:val="24"/>
        </w:rPr>
        <w:t>Załącznik nr  8</w:t>
      </w:r>
      <w:r w:rsidR="003D1EEE" w:rsidRPr="00513D75">
        <w:rPr>
          <w:rFonts w:ascii="Times New Roman" w:hAnsi="Times New Roman" w:cs="Times New Roman"/>
          <w:sz w:val="24"/>
          <w:szCs w:val="24"/>
        </w:rPr>
        <w:t xml:space="preserve"> do SWZ</w:t>
      </w:r>
      <w:r w:rsidR="00513D75">
        <w:rPr>
          <w:rFonts w:ascii="Times New Roman" w:hAnsi="Times New Roman" w:cs="Times New Roman"/>
          <w:sz w:val="24"/>
          <w:szCs w:val="24"/>
        </w:rPr>
        <w:t xml:space="preserve">. </w:t>
      </w:r>
      <w:r w:rsidR="00151413" w:rsidRPr="00513D75">
        <w:rPr>
          <w:rFonts w:ascii="Times New Roman" w:hAnsi="Times New Roman" w:cs="Times New Roman"/>
          <w:sz w:val="24"/>
          <w:szCs w:val="24"/>
        </w:rPr>
        <w:t xml:space="preserve"> </w:t>
      </w:r>
      <w:r w:rsidR="00C40623" w:rsidRPr="00513D75">
        <w:rPr>
          <w:rFonts w:ascii="Times New Roman" w:hAnsi="Times New Roman" w:cs="Times New Roman"/>
          <w:sz w:val="24"/>
          <w:szCs w:val="24"/>
        </w:rPr>
        <w:t xml:space="preserve">Do wykazu </w:t>
      </w:r>
      <w:r w:rsidR="00513D75">
        <w:rPr>
          <w:rFonts w:ascii="Times New Roman" w:hAnsi="Times New Roman" w:cs="Times New Roman"/>
          <w:sz w:val="24"/>
          <w:szCs w:val="24"/>
        </w:rPr>
        <w:t>usług</w:t>
      </w:r>
      <w:r w:rsidR="00C40623" w:rsidRPr="00513D75">
        <w:rPr>
          <w:rFonts w:ascii="Times New Roman" w:hAnsi="Times New Roman" w:cs="Times New Roman"/>
          <w:sz w:val="24"/>
          <w:szCs w:val="24"/>
        </w:rPr>
        <w:t xml:space="preserve"> Wykonawca załącza dowody określające, czy </w:t>
      </w:r>
      <w:r w:rsidR="001B2DB6" w:rsidRPr="00513D75">
        <w:rPr>
          <w:rFonts w:ascii="Times New Roman" w:hAnsi="Times New Roman" w:cs="Times New Roman"/>
          <w:sz w:val="24"/>
          <w:szCs w:val="24"/>
        </w:rPr>
        <w:t xml:space="preserve">te </w:t>
      </w:r>
      <w:r w:rsidR="00513D75">
        <w:rPr>
          <w:rFonts w:ascii="Times New Roman" w:hAnsi="Times New Roman" w:cs="Times New Roman"/>
          <w:sz w:val="24"/>
          <w:szCs w:val="24"/>
        </w:rPr>
        <w:t>usługi</w:t>
      </w:r>
      <w:r w:rsidR="001B2DB6" w:rsidRPr="00513D75">
        <w:rPr>
          <w:rFonts w:ascii="Times New Roman" w:hAnsi="Times New Roman" w:cs="Times New Roman"/>
          <w:sz w:val="24"/>
          <w:szCs w:val="24"/>
        </w:rPr>
        <w:t xml:space="preserve"> zostały wykonane należycie, przy czym dowodami, o których mowa, są referencje bądź inne dokumenty sporządzone przez podmiot, na rzecz którego </w:t>
      </w:r>
      <w:r w:rsidR="00D67D01" w:rsidRPr="00513D75">
        <w:rPr>
          <w:rFonts w:ascii="Times New Roman" w:hAnsi="Times New Roman" w:cs="Times New Roman"/>
          <w:sz w:val="24"/>
          <w:szCs w:val="24"/>
        </w:rPr>
        <w:t>inwestycje</w:t>
      </w:r>
      <w:r w:rsidR="001B2DB6" w:rsidRPr="00513D75">
        <w:rPr>
          <w:rFonts w:ascii="Times New Roman" w:hAnsi="Times New Roman" w:cs="Times New Roman"/>
          <w:sz w:val="24"/>
          <w:szCs w:val="24"/>
        </w:rPr>
        <w:t xml:space="preserve"> zostały wykonane, a jeżeli </w:t>
      </w:r>
      <w:r w:rsidR="00DC1CAD" w:rsidRPr="00513D75">
        <w:rPr>
          <w:rFonts w:ascii="Times New Roman" w:hAnsi="Times New Roman" w:cs="Times New Roman"/>
          <w:sz w:val="24"/>
          <w:szCs w:val="24"/>
        </w:rPr>
        <w:lastRenderedPageBreak/>
        <w:t>W</w:t>
      </w:r>
      <w:r w:rsidR="001B2DB6" w:rsidRPr="00513D75">
        <w:rPr>
          <w:rFonts w:ascii="Times New Roman" w:hAnsi="Times New Roman" w:cs="Times New Roman"/>
          <w:sz w:val="24"/>
          <w:szCs w:val="24"/>
        </w:rPr>
        <w:t xml:space="preserve">ykonawca z przyczyn niezależnych od niego nie jest w stanie uzyskać tych dokumentów </w:t>
      </w:r>
      <w:r w:rsidR="00F823A8" w:rsidRPr="00513D75">
        <w:rPr>
          <w:rFonts w:ascii="Times New Roman" w:hAnsi="Times New Roman" w:cs="Times New Roman"/>
          <w:sz w:val="24"/>
          <w:szCs w:val="24"/>
        </w:rPr>
        <w:t>–</w:t>
      </w:r>
      <w:r w:rsidR="001B2DB6" w:rsidRPr="00513D75">
        <w:rPr>
          <w:rFonts w:ascii="Times New Roman" w:hAnsi="Times New Roman" w:cs="Times New Roman"/>
          <w:sz w:val="24"/>
          <w:szCs w:val="24"/>
        </w:rPr>
        <w:t xml:space="preserve"> oświadczenie </w:t>
      </w:r>
      <w:r w:rsidR="00F823A8" w:rsidRPr="00513D75">
        <w:rPr>
          <w:rFonts w:ascii="Times New Roman" w:hAnsi="Times New Roman" w:cs="Times New Roman"/>
          <w:sz w:val="24"/>
          <w:szCs w:val="24"/>
        </w:rPr>
        <w:t>W</w:t>
      </w:r>
      <w:r w:rsidR="001B2DB6" w:rsidRPr="00513D75">
        <w:rPr>
          <w:rFonts w:ascii="Times New Roman" w:hAnsi="Times New Roman" w:cs="Times New Roman"/>
          <w:sz w:val="24"/>
          <w:szCs w:val="24"/>
        </w:rPr>
        <w:t>ykonawcy</w:t>
      </w:r>
      <w:r w:rsidR="00535817">
        <w:rPr>
          <w:rFonts w:ascii="Times New Roman" w:hAnsi="Times New Roman" w:cs="Times New Roman"/>
          <w:sz w:val="24"/>
          <w:szCs w:val="24"/>
        </w:rPr>
        <w:t>;</w:t>
      </w:r>
    </w:p>
    <w:p w14:paraId="542C90E5" w14:textId="708E1DE6" w:rsidR="00535817" w:rsidRDefault="00535817" w:rsidP="00535817">
      <w:pPr>
        <w:pStyle w:val="Akapitzlist"/>
        <w:ind w:left="567" w:hanging="207"/>
        <w:jc w:val="both"/>
        <w:rPr>
          <w:rFonts w:ascii="Times New Roman" w:hAnsi="Times New Roman" w:cs="Times New Roman"/>
          <w:color w:val="000000"/>
          <w:sz w:val="24"/>
          <w:szCs w:val="24"/>
        </w:rPr>
      </w:pPr>
      <w:r w:rsidRPr="00535817">
        <w:rPr>
          <w:rFonts w:ascii="Times New Roman" w:hAnsi="Times New Roman" w:cs="Times New Roman"/>
          <w:color w:val="000000"/>
          <w:sz w:val="24"/>
          <w:szCs w:val="24"/>
        </w:rPr>
        <w:t>- wykaz osób skierowanych przez Wykonawcę do realizacji zamówienia publicznego, w szczególności odpowiedzialnych za świadczenie usług, wraz z informacjami na temat kwalifikacji zawodowych, uprawnień, doświadczenia i wykształcenia niezbędnych do wykonywania zamówienia publicznego, a także zakresu wykonywanych przez nie czynności oraz informacją o podstawie do dysponowania tymi osobami (wzór oświadczenia zostanie przekazany Wykonawcy łącznie z wezwaniem do złożenia dokumentów)</w:t>
      </w:r>
      <w:r w:rsidR="00323FF7">
        <w:rPr>
          <w:rFonts w:ascii="Times New Roman" w:hAnsi="Times New Roman" w:cs="Times New Roman"/>
          <w:color w:val="000000"/>
          <w:sz w:val="24"/>
          <w:szCs w:val="24"/>
        </w:rPr>
        <w:t xml:space="preserve"> – </w:t>
      </w:r>
      <w:r w:rsidR="00323FF7" w:rsidRPr="00323FF7">
        <w:rPr>
          <w:rFonts w:ascii="Times New Roman" w:hAnsi="Times New Roman" w:cs="Times New Roman"/>
          <w:b/>
          <w:bCs/>
          <w:i/>
          <w:iCs/>
          <w:color w:val="000000"/>
          <w:sz w:val="24"/>
          <w:szCs w:val="24"/>
        </w:rPr>
        <w:t>Załącznik nr 9 do SWZ</w:t>
      </w:r>
      <w:r w:rsidRPr="00535817">
        <w:rPr>
          <w:rFonts w:ascii="Times New Roman" w:hAnsi="Times New Roman" w:cs="Times New Roman"/>
          <w:color w:val="000000"/>
          <w:sz w:val="24"/>
          <w:szCs w:val="24"/>
        </w:rPr>
        <w:t>;</w:t>
      </w:r>
    </w:p>
    <w:p w14:paraId="171DFC30" w14:textId="2FAC0D7C" w:rsidR="006662FE" w:rsidRPr="00535817" w:rsidRDefault="006662FE" w:rsidP="00535817">
      <w:pPr>
        <w:pStyle w:val="Akapitzlist"/>
        <w:ind w:left="567" w:hanging="207"/>
        <w:jc w:val="both"/>
        <w:rPr>
          <w:rFonts w:ascii="Times New Roman" w:hAnsi="Times New Roman" w:cs="Times New Roman"/>
          <w:color w:val="000000"/>
          <w:sz w:val="24"/>
          <w:szCs w:val="24"/>
        </w:rPr>
      </w:pPr>
      <w:r>
        <w:rPr>
          <w:rFonts w:ascii="Times New Roman" w:hAnsi="Times New Roman" w:cs="Times New Roman"/>
          <w:color w:val="000000"/>
          <w:sz w:val="24"/>
          <w:szCs w:val="24"/>
        </w:rPr>
        <w:t>- wykaz sprzętu przeznaczonego do realizacji zamówienia</w:t>
      </w:r>
      <w:r w:rsidR="00E64FB0">
        <w:rPr>
          <w:rFonts w:ascii="Times New Roman" w:hAnsi="Times New Roman" w:cs="Times New Roman"/>
          <w:color w:val="000000"/>
          <w:sz w:val="24"/>
          <w:szCs w:val="24"/>
        </w:rPr>
        <w:t>, spełniającego warunki określone przez Zamawiającego w Dziale IV Rozdziale 2 niniejszego SWZ</w:t>
      </w:r>
      <w:r>
        <w:rPr>
          <w:rFonts w:ascii="Times New Roman" w:hAnsi="Times New Roman" w:cs="Times New Roman"/>
          <w:color w:val="000000"/>
          <w:sz w:val="24"/>
          <w:szCs w:val="24"/>
        </w:rPr>
        <w:t xml:space="preserve"> – </w:t>
      </w:r>
      <w:r>
        <w:rPr>
          <w:rFonts w:ascii="Times New Roman" w:hAnsi="Times New Roman" w:cs="Times New Roman"/>
          <w:b/>
          <w:bCs/>
          <w:i/>
          <w:iCs/>
          <w:color w:val="000000"/>
          <w:sz w:val="24"/>
          <w:szCs w:val="24"/>
        </w:rPr>
        <w:t>Z</w:t>
      </w:r>
      <w:r w:rsidRPr="006662FE">
        <w:rPr>
          <w:rFonts w:ascii="Times New Roman" w:hAnsi="Times New Roman" w:cs="Times New Roman"/>
          <w:b/>
          <w:bCs/>
          <w:i/>
          <w:iCs/>
          <w:color w:val="000000"/>
          <w:sz w:val="24"/>
          <w:szCs w:val="24"/>
        </w:rPr>
        <w:t>ałącznik nr 10 do SWZ</w:t>
      </w:r>
      <w:r>
        <w:rPr>
          <w:rFonts w:ascii="Times New Roman" w:hAnsi="Times New Roman" w:cs="Times New Roman"/>
          <w:color w:val="000000"/>
          <w:sz w:val="24"/>
          <w:szCs w:val="24"/>
        </w:rPr>
        <w:t>;</w:t>
      </w:r>
    </w:p>
    <w:p w14:paraId="156207F6" w14:textId="027AA0FC" w:rsidR="00875ECC" w:rsidRPr="00535817" w:rsidRDefault="00535817" w:rsidP="00535817">
      <w:pPr>
        <w:pStyle w:val="Akapitzlist"/>
        <w:ind w:left="567" w:hanging="207"/>
        <w:jc w:val="both"/>
        <w:rPr>
          <w:rFonts w:ascii="Times New Roman" w:hAnsi="Times New Roman" w:cs="Times New Roman"/>
          <w:color w:val="000000"/>
          <w:sz w:val="24"/>
          <w:szCs w:val="24"/>
        </w:rPr>
      </w:pPr>
      <w:r w:rsidRPr="00535817">
        <w:rPr>
          <w:rFonts w:ascii="Times New Roman" w:hAnsi="Times New Roman" w:cs="Times New Roman"/>
          <w:color w:val="000000"/>
          <w:sz w:val="24"/>
          <w:szCs w:val="24"/>
        </w:rPr>
        <w:t>- dokumentów dotyczących podmiotu udostępniającego zasoby, wymienionych w Rozdz. 3 w celu wykazania braku istnienia wobec nich podstaw wykluczenia – o ile Wykonawca polega na zdolnościach lub sytuacji innego podmiotu</w:t>
      </w:r>
      <w:r w:rsidR="00B8643C">
        <w:rPr>
          <w:rFonts w:ascii="Times New Roman" w:hAnsi="Times New Roman" w:cs="Times New Roman"/>
          <w:color w:val="000000"/>
          <w:sz w:val="24"/>
          <w:szCs w:val="24"/>
        </w:rPr>
        <w:t xml:space="preserve"> – </w:t>
      </w:r>
      <w:r w:rsidR="00B8643C" w:rsidRPr="00B8643C">
        <w:rPr>
          <w:rFonts w:ascii="Times New Roman" w:hAnsi="Times New Roman" w:cs="Times New Roman"/>
          <w:b/>
          <w:bCs/>
          <w:i/>
          <w:iCs/>
          <w:color w:val="000000"/>
          <w:sz w:val="24"/>
          <w:szCs w:val="24"/>
        </w:rPr>
        <w:t>Załącznik nr 6 do SWZ</w:t>
      </w:r>
      <w:r w:rsidR="00B8643C">
        <w:rPr>
          <w:rFonts w:ascii="Times New Roman" w:hAnsi="Times New Roman" w:cs="Times New Roman"/>
          <w:b/>
          <w:bCs/>
          <w:i/>
          <w:iCs/>
          <w:color w:val="000000"/>
          <w:sz w:val="24"/>
          <w:szCs w:val="24"/>
        </w:rPr>
        <w:t>.</w:t>
      </w:r>
    </w:p>
    <w:p w14:paraId="5AC2EDC0" w14:textId="2443E47A" w:rsidR="007E4291" w:rsidRPr="00537B2E" w:rsidRDefault="005F2277">
      <w:pPr>
        <w:pStyle w:val="Akapitzlist"/>
        <w:numPr>
          <w:ilvl w:val="0"/>
          <w:numId w:val="15"/>
        </w:numPr>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 xml:space="preserve">Zamawiający może żądać od Wykonawców wyjaśnień dot. przedstawionych </w:t>
      </w:r>
      <w:r w:rsidR="00260BA0" w:rsidRPr="00537B2E">
        <w:rPr>
          <w:rFonts w:ascii="Times New Roman" w:hAnsi="Times New Roman" w:cs="Times New Roman"/>
          <w:color w:val="000000"/>
          <w:sz w:val="24"/>
          <w:szCs w:val="24"/>
        </w:rPr>
        <w:t xml:space="preserve">podmiotowych </w:t>
      </w:r>
      <w:r w:rsidRPr="00537B2E">
        <w:rPr>
          <w:rFonts w:ascii="Times New Roman" w:hAnsi="Times New Roman" w:cs="Times New Roman"/>
          <w:color w:val="000000"/>
          <w:sz w:val="24"/>
          <w:szCs w:val="24"/>
        </w:rPr>
        <w:t>środków dowodowych</w:t>
      </w:r>
      <w:r w:rsidR="00E76483" w:rsidRPr="00537B2E">
        <w:rPr>
          <w:rFonts w:ascii="Times New Roman" w:hAnsi="Times New Roman" w:cs="Times New Roman"/>
          <w:color w:val="000000"/>
          <w:sz w:val="24"/>
          <w:szCs w:val="24"/>
        </w:rPr>
        <w:t xml:space="preserve">. </w:t>
      </w:r>
    </w:p>
    <w:p w14:paraId="6D49B088" w14:textId="7C2FC7FD" w:rsidR="005F2277" w:rsidRPr="00537B2E" w:rsidRDefault="005F2277">
      <w:pPr>
        <w:pStyle w:val="Akapitzlist"/>
        <w:numPr>
          <w:ilvl w:val="0"/>
          <w:numId w:val="15"/>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 xml:space="preserve">Jeżeli złożone przez Wykonawcę </w:t>
      </w:r>
      <w:r w:rsidR="00260BA0" w:rsidRPr="00537B2E">
        <w:rPr>
          <w:rFonts w:ascii="Times New Roman" w:hAnsi="Times New Roman" w:cs="Times New Roman"/>
          <w:color w:val="000000"/>
          <w:sz w:val="24"/>
          <w:szCs w:val="24"/>
        </w:rPr>
        <w:t xml:space="preserve">podmiotowe </w:t>
      </w:r>
      <w:r w:rsidRPr="00537B2E">
        <w:rPr>
          <w:rFonts w:ascii="Times New Roman" w:hAnsi="Times New Roman" w:cs="Times New Roman"/>
          <w:color w:val="000000"/>
          <w:sz w:val="24"/>
          <w:szCs w:val="24"/>
        </w:rPr>
        <w:t xml:space="preserve">środki dowodowe budzą wątpliwości Zamawiającego, może on się zwrócić bezpośrednio do podmiotu, który jest w posiadaniu informacji lub dokumentów istotnych w tym zakresie dla oceny spełniania przez Wykonawcę warunków udziału w postępowaniu. </w:t>
      </w:r>
    </w:p>
    <w:p w14:paraId="088F9C39" w14:textId="50182A52" w:rsidR="00A61A77" w:rsidRPr="00537B2E" w:rsidRDefault="00A61A77">
      <w:pPr>
        <w:pStyle w:val="Akapitzlist"/>
        <w:numPr>
          <w:ilvl w:val="0"/>
          <w:numId w:val="15"/>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sz w:val="24"/>
          <w:szCs w:val="24"/>
        </w:rPr>
        <w:t>Jeżeli jest to niezbędne do zapewnienia odpowiedniego przebiegu postępowania Zamawiaj</w:t>
      </w:r>
      <w:r w:rsidR="009041B9" w:rsidRPr="00537B2E">
        <w:rPr>
          <w:rFonts w:ascii="Times New Roman" w:hAnsi="Times New Roman" w:cs="Times New Roman"/>
          <w:sz w:val="24"/>
          <w:szCs w:val="24"/>
        </w:rPr>
        <w:t>ą</w:t>
      </w:r>
      <w:r w:rsidRPr="00537B2E">
        <w:rPr>
          <w:rFonts w:ascii="Times New Roman" w:hAnsi="Times New Roman" w:cs="Times New Roman"/>
          <w:sz w:val="24"/>
          <w:szCs w:val="24"/>
        </w:rPr>
        <w:t xml:space="preserve">cy może na każdym etapie postępowania, wezwać Wykonawców do złożenia wszystkich lub niektórych podmiotowych środków dowodowych, których złożenia wymagał w ogłoszeniu o zamówieniu lub dokumentach zamówienia, aktualnych na dzień ich złożenia. </w:t>
      </w:r>
    </w:p>
    <w:p w14:paraId="0868F8B9" w14:textId="10534C0C" w:rsidR="00A61A77" w:rsidRPr="00537B2E" w:rsidRDefault="00A61A77">
      <w:pPr>
        <w:pStyle w:val="Default"/>
        <w:numPr>
          <w:ilvl w:val="0"/>
          <w:numId w:val="15"/>
        </w:numPr>
        <w:spacing w:line="276" w:lineRule="auto"/>
        <w:jc w:val="both"/>
      </w:pPr>
      <w:r w:rsidRPr="00537B2E">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2E5C83AE" w14:textId="77777777" w:rsidR="008405D7" w:rsidRPr="00537B2E" w:rsidRDefault="008405D7" w:rsidP="00537B2E">
      <w:pPr>
        <w:rPr>
          <w:rFonts w:ascii="Times New Roman" w:hAnsi="Times New Roman" w:cs="Times New Roman"/>
          <w:b/>
          <w:bCs/>
          <w:color w:val="000000"/>
          <w:sz w:val="24"/>
          <w:szCs w:val="24"/>
        </w:rPr>
      </w:pPr>
    </w:p>
    <w:p w14:paraId="61FD7217" w14:textId="77314C7E" w:rsidR="003927A8" w:rsidRPr="00537B2E" w:rsidRDefault="003927A8"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5 – Wykonawcy wspólnie ubiegający się o udzielenie zamówienia </w:t>
      </w:r>
    </w:p>
    <w:p w14:paraId="43D0239F" w14:textId="4C4EF380" w:rsidR="002A0FF2" w:rsidRPr="00537B2E" w:rsidRDefault="00EF2808">
      <w:pPr>
        <w:pStyle w:val="Akapitzlist"/>
        <w:numPr>
          <w:ilvl w:val="0"/>
          <w:numId w:val="22"/>
        </w:numPr>
        <w:ind w:left="284" w:hanging="284"/>
        <w:rPr>
          <w:rFonts w:ascii="Times New Roman" w:hAnsi="Times New Roman" w:cs="Times New Roman"/>
          <w:color w:val="000000"/>
          <w:sz w:val="24"/>
          <w:szCs w:val="24"/>
        </w:rPr>
      </w:pPr>
      <w:r w:rsidRPr="00537B2E">
        <w:rPr>
          <w:rFonts w:ascii="Times New Roman" w:hAnsi="Times New Roman" w:cs="Times New Roman"/>
          <w:sz w:val="24"/>
          <w:szCs w:val="24"/>
        </w:rPr>
        <w:t xml:space="preserve">Wykonawcy mogą wspólnie ubiegać się o udzielenie zamówienia. </w:t>
      </w:r>
    </w:p>
    <w:p w14:paraId="574AD250" w14:textId="77777777" w:rsidR="0063084F" w:rsidRPr="00537B2E" w:rsidRDefault="00EF2808">
      <w:pPr>
        <w:pStyle w:val="Akapitzlist"/>
        <w:numPr>
          <w:ilvl w:val="0"/>
          <w:numId w:val="2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W przypadku</w:t>
      </w:r>
      <w:r w:rsidR="002A0FF2" w:rsidRPr="00537B2E">
        <w:rPr>
          <w:rFonts w:ascii="Times New Roman" w:hAnsi="Times New Roman" w:cs="Times New Roman"/>
          <w:sz w:val="24"/>
          <w:szCs w:val="24"/>
        </w:rPr>
        <w:t xml:space="preserve"> określonym w ust. 1 powyżej,</w:t>
      </w:r>
      <w:r w:rsidRPr="00537B2E">
        <w:rPr>
          <w:rFonts w:ascii="Times New Roman" w:hAnsi="Times New Roman" w:cs="Times New Roman"/>
          <w:sz w:val="24"/>
          <w:szCs w:val="24"/>
        </w:rPr>
        <w:t xml:space="preserve"> Wykonawcy ustanawiają pełnomocnika do reprezentowania ich w postępowaniu albo do reprezentowania i zawarcia umowy w sprawie zamówienia publicznego. Pełnomocnictwo </w:t>
      </w:r>
      <w:r w:rsidR="0063084F" w:rsidRPr="00537B2E">
        <w:rPr>
          <w:rFonts w:ascii="Times New Roman" w:hAnsi="Times New Roman" w:cs="Times New Roman"/>
          <w:sz w:val="24"/>
          <w:szCs w:val="24"/>
        </w:rPr>
        <w:t>powinno zostać złożone wraz z ofertą.</w:t>
      </w:r>
      <w:r w:rsidRPr="00537B2E">
        <w:rPr>
          <w:rFonts w:ascii="Times New Roman" w:hAnsi="Times New Roman" w:cs="Times New Roman"/>
          <w:sz w:val="24"/>
          <w:szCs w:val="24"/>
        </w:rPr>
        <w:t xml:space="preserve"> </w:t>
      </w:r>
    </w:p>
    <w:p w14:paraId="5D0DFFA4" w14:textId="200CC72B" w:rsidR="002A7FAE" w:rsidRPr="00537B2E" w:rsidRDefault="002A7FAE">
      <w:pPr>
        <w:pStyle w:val="Akapitzlist"/>
        <w:numPr>
          <w:ilvl w:val="0"/>
          <w:numId w:val="2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Oświadczenia, o których mowa w art. 125 ust.1 Pzp, </w:t>
      </w:r>
      <w:r w:rsidR="00EF2808" w:rsidRPr="00537B2E">
        <w:rPr>
          <w:rFonts w:ascii="Times New Roman" w:hAnsi="Times New Roman" w:cs="Times New Roman"/>
          <w:sz w:val="24"/>
          <w:szCs w:val="24"/>
        </w:rPr>
        <w:t>Wykonawc</w:t>
      </w:r>
      <w:r w:rsidRPr="00537B2E">
        <w:rPr>
          <w:rFonts w:ascii="Times New Roman" w:hAnsi="Times New Roman" w:cs="Times New Roman"/>
          <w:sz w:val="24"/>
          <w:szCs w:val="24"/>
        </w:rPr>
        <w:t>y</w:t>
      </w:r>
      <w:r w:rsidR="00EF2808" w:rsidRPr="00537B2E">
        <w:rPr>
          <w:rFonts w:ascii="Times New Roman" w:hAnsi="Times New Roman" w:cs="Times New Roman"/>
          <w:sz w:val="24"/>
          <w:szCs w:val="24"/>
        </w:rPr>
        <w:t xml:space="preserve"> wspólnie ubiegający się o udzielenie zamówienia</w:t>
      </w:r>
      <w:r w:rsidRPr="00537B2E">
        <w:rPr>
          <w:rFonts w:ascii="Times New Roman" w:hAnsi="Times New Roman" w:cs="Times New Roman"/>
          <w:sz w:val="24"/>
          <w:szCs w:val="24"/>
        </w:rPr>
        <w:t xml:space="preserve"> składają </w:t>
      </w:r>
      <w:r w:rsidRPr="00537B2E">
        <w:rPr>
          <w:rFonts w:ascii="Times New Roman" w:hAnsi="Times New Roman" w:cs="Times New Roman"/>
          <w:sz w:val="24"/>
          <w:szCs w:val="24"/>
          <w:u w:val="single"/>
        </w:rPr>
        <w:t>indywidualnie</w:t>
      </w:r>
      <w:r w:rsidRPr="00537B2E">
        <w:rPr>
          <w:rFonts w:ascii="Times New Roman" w:hAnsi="Times New Roman" w:cs="Times New Roman"/>
          <w:sz w:val="24"/>
          <w:szCs w:val="24"/>
        </w:rPr>
        <w:t xml:space="preserve">, w przypadku braku podstaw do wykluczenia – każdy z Wykonawców oraz w przypadku spełniania warunków udziału w postępowaniu – każdy z Wykonawców w zakresie, w jakim wykazuje spełnienie warunku lub warunków udziału w postępowaniu. </w:t>
      </w:r>
    </w:p>
    <w:p w14:paraId="2E061441" w14:textId="6A44972D" w:rsidR="001E308C" w:rsidRPr="00537B2E" w:rsidRDefault="00EF2808">
      <w:pPr>
        <w:pStyle w:val="Akapitzlist"/>
        <w:numPr>
          <w:ilvl w:val="0"/>
          <w:numId w:val="2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lastRenderedPageBreak/>
        <w:t xml:space="preserve">Wykonawcy wspólnie ubiegający się o udzielenie zamówienia </w:t>
      </w:r>
      <w:r w:rsidR="002A7FAE" w:rsidRPr="00537B2E">
        <w:rPr>
          <w:rFonts w:ascii="Times New Roman" w:hAnsi="Times New Roman" w:cs="Times New Roman"/>
          <w:sz w:val="24"/>
          <w:szCs w:val="24"/>
        </w:rPr>
        <w:t>składają wraz z ofertą</w:t>
      </w:r>
      <w:r w:rsidRPr="00537B2E">
        <w:rPr>
          <w:rFonts w:ascii="Times New Roman" w:hAnsi="Times New Roman" w:cs="Times New Roman"/>
          <w:sz w:val="24"/>
          <w:szCs w:val="24"/>
        </w:rPr>
        <w:t xml:space="preserve"> oświadczenie,</w:t>
      </w:r>
      <w:r w:rsidR="002A7FAE" w:rsidRPr="00537B2E">
        <w:rPr>
          <w:rFonts w:ascii="Times New Roman" w:hAnsi="Times New Roman" w:cs="Times New Roman"/>
          <w:sz w:val="24"/>
          <w:szCs w:val="24"/>
        </w:rPr>
        <w:t xml:space="preserve"> o którym mowa w art. 117 ust. 3 Pzp,</w:t>
      </w:r>
      <w:r w:rsidRPr="00537B2E">
        <w:rPr>
          <w:rFonts w:ascii="Times New Roman" w:hAnsi="Times New Roman" w:cs="Times New Roman"/>
          <w:sz w:val="24"/>
          <w:szCs w:val="24"/>
        </w:rPr>
        <w:t xml:space="preserve"> z którego wynika, które</w:t>
      </w:r>
      <w:r w:rsidR="002A7FAE" w:rsidRPr="00537B2E">
        <w:rPr>
          <w:rFonts w:ascii="Times New Roman" w:hAnsi="Times New Roman" w:cs="Times New Roman"/>
          <w:sz w:val="24"/>
          <w:szCs w:val="24"/>
        </w:rPr>
        <w:t xml:space="preserve"> usługi wykona każdy z Wykonawców</w:t>
      </w:r>
      <w:r w:rsidR="0017085C" w:rsidRPr="00537B2E">
        <w:rPr>
          <w:rFonts w:ascii="Times New Roman" w:hAnsi="Times New Roman" w:cs="Times New Roman"/>
          <w:sz w:val="24"/>
          <w:szCs w:val="24"/>
        </w:rPr>
        <w:t xml:space="preserve">. </w:t>
      </w:r>
    </w:p>
    <w:p w14:paraId="18905278" w14:textId="77777777" w:rsidR="00592B8A" w:rsidRPr="00537B2E" w:rsidRDefault="00592B8A" w:rsidP="00537B2E">
      <w:pPr>
        <w:rPr>
          <w:rFonts w:ascii="Times New Roman" w:hAnsi="Times New Roman" w:cs="Times New Roman"/>
          <w:b/>
          <w:bCs/>
          <w:color w:val="000000"/>
          <w:sz w:val="24"/>
          <w:szCs w:val="24"/>
        </w:rPr>
      </w:pPr>
    </w:p>
    <w:p w14:paraId="65439D3C" w14:textId="33928F4D" w:rsidR="005978F8" w:rsidRPr="00537B2E" w:rsidRDefault="005978F8"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DZIAŁ V </w:t>
      </w:r>
      <w:r w:rsidR="00907CD5" w:rsidRPr="00537B2E">
        <w:rPr>
          <w:rFonts w:ascii="Times New Roman" w:hAnsi="Times New Roman" w:cs="Times New Roman"/>
          <w:b/>
          <w:bCs/>
          <w:color w:val="000000"/>
          <w:sz w:val="24"/>
          <w:szCs w:val="24"/>
        </w:rPr>
        <w:t>–</w:t>
      </w:r>
      <w:r w:rsidRPr="00537B2E">
        <w:rPr>
          <w:rFonts w:ascii="Times New Roman" w:hAnsi="Times New Roman" w:cs="Times New Roman"/>
          <w:b/>
          <w:bCs/>
          <w:color w:val="000000"/>
          <w:sz w:val="24"/>
          <w:szCs w:val="24"/>
        </w:rPr>
        <w:t xml:space="preserve"> </w:t>
      </w:r>
      <w:r w:rsidR="00907CD5" w:rsidRPr="00537B2E">
        <w:rPr>
          <w:rFonts w:ascii="Times New Roman" w:hAnsi="Times New Roman" w:cs="Times New Roman"/>
          <w:b/>
          <w:bCs/>
          <w:color w:val="000000"/>
          <w:sz w:val="24"/>
          <w:szCs w:val="24"/>
        </w:rPr>
        <w:t xml:space="preserve">OFERTY </w:t>
      </w:r>
    </w:p>
    <w:p w14:paraId="12585218" w14:textId="67A9932F" w:rsidR="00907CD5" w:rsidRPr="00537B2E" w:rsidRDefault="0067655B"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Rozdział 1</w:t>
      </w:r>
      <w:r w:rsidR="0001440C" w:rsidRPr="00537B2E">
        <w:rPr>
          <w:rFonts w:ascii="Times New Roman" w:hAnsi="Times New Roman" w:cs="Times New Roman"/>
          <w:b/>
          <w:bCs/>
          <w:color w:val="000000"/>
          <w:sz w:val="24"/>
          <w:szCs w:val="24"/>
        </w:rPr>
        <w:t xml:space="preserve"> – </w:t>
      </w:r>
      <w:r w:rsidR="00A24DB6" w:rsidRPr="00537B2E">
        <w:rPr>
          <w:rFonts w:ascii="Times New Roman" w:hAnsi="Times New Roman" w:cs="Times New Roman"/>
          <w:b/>
          <w:bCs/>
          <w:color w:val="000000"/>
          <w:sz w:val="24"/>
          <w:szCs w:val="24"/>
        </w:rPr>
        <w:t>S</w:t>
      </w:r>
      <w:r w:rsidR="0001440C" w:rsidRPr="00537B2E">
        <w:rPr>
          <w:rFonts w:ascii="Times New Roman" w:hAnsi="Times New Roman" w:cs="Times New Roman"/>
          <w:b/>
          <w:bCs/>
          <w:color w:val="000000"/>
          <w:sz w:val="24"/>
          <w:szCs w:val="24"/>
        </w:rPr>
        <w:t>pos</w:t>
      </w:r>
      <w:r w:rsidR="00A24DB6" w:rsidRPr="00537B2E">
        <w:rPr>
          <w:rFonts w:ascii="Times New Roman" w:hAnsi="Times New Roman" w:cs="Times New Roman"/>
          <w:b/>
          <w:bCs/>
          <w:color w:val="000000"/>
          <w:sz w:val="24"/>
          <w:szCs w:val="24"/>
        </w:rPr>
        <w:t>ób</w:t>
      </w:r>
      <w:r w:rsidR="0001440C" w:rsidRPr="00537B2E">
        <w:rPr>
          <w:rFonts w:ascii="Times New Roman" w:hAnsi="Times New Roman" w:cs="Times New Roman"/>
          <w:b/>
          <w:bCs/>
          <w:color w:val="000000"/>
          <w:sz w:val="24"/>
          <w:szCs w:val="24"/>
        </w:rPr>
        <w:t xml:space="preserve"> przygotowania oferty</w:t>
      </w:r>
      <w:r w:rsidR="00A24DB6" w:rsidRPr="00537B2E">
        <w:rPr>
          <w:rFonts w:ascii="Times New Roman" w:hAnsi="Times New Roman" w:cs="Times New Roman"/>
          <w:b/>
          <w:bCs/>
          <w:color w:val="000000"/>
          <w:sz w:val="24"/>
          <w:szCs w:val="24"/>
        </w:rPr>
        <w:t>. S</w:t>
      </w:r>
      <w:r w:rsidR="007A6DDF" w:rsidRPr="00537B2E">
        <w:rPr>
          <w:rFonts w:ascii="Times New Roman" w:hAnsi="Times New Roman" w:cs="Times New Roman"/>
          <w:b/>
          <w:bCs/>
          <w:color w:val="000000"/>
          <w:sz w:val="24"/>
          <w:szCs w:val="24"/>
        </w:rPr>
        <w:t>pos</w:t>
      </w:r>
      <w:r w:rsidR="00A24DB6" w:rsidRPr="00537B2E">
        <w:rPr>
          <w:rFonts w:ascii="Times New Roman" w:hAnsi="Times New Roman" w:cs="Times New Roman"/>
          <w:b/>
          <w:bCs/>
          <w:color w:val="000000"/>
          <w:sz w:val="24"/>
          <w:szCs w:val="24"/>
        </w:rPr>
        <w:t>ób</w:t>
      </w:r>
      <w:r w:rsidR="000A389B" w:rsidRPr="00537B2E">
        <w:rPr>
          <w:rFonts w:ascii="Times New Roman" w:hAnsi="Times New Roman" w:cs="Times New Roman"/>
          <w:b/>
          <w:bCs/>
          <w:color w:val="000000"/>
          <w:sz w:val="24"/>
          <w:szCs w:val="24"/>
        </w:rPr>
        <w:t xml:space="preserve"> złożenia oferty</w:t>
      </w:r>
      <w:r w:rsidR="005E7C3F" w:rsidRPr="00537B2E">
        <w:rPr>
          <w:rFonts w:ascii="Times New Roman" w:hAnsi="Times New Roman" w:cs="Times New Roman"/>
          <w:b/>
          <w:bCs/>
          <w:color w:val="000000"/>
          <w:sz w:val="24"/>
          <w:szCs w:val="24"/>
        </w:rPr>
        <w:t xml:space="preserve">. </w:t>
      </w:r>
    </w:p>
    <w:p w14:paraId="0EFB74A7" w14:textId="77777777" w:rsidR="00D04808" w:rsidRPr="00537B2E" w:rsidRDefault="00A80123">
      <w:pPr>
        <w:pStyle w:val="Akapitzlist"/>
        <w:numPr>
          <w:ilvl w:val="0"/>
          <w:numId w:val="23"/>
        </w:numPr>
        <w:ind w:left="284"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Ofertę stanowi zobowiązanie</w:t>
      </w:r>
      <w:r w:rsidR="00F54615" w:rsidRPr="00537B2E">
        <w:rPr>
          <w:rFonts w:ascii="Times New Roman" w:hAnsi="Times New Roman" w:cs="Times New Roman"/>
          <w:color w:val="000000"/>
          <w:sz w:val="24"/>
          <w:szCs w:val="24"/>
        </w:rPr>
        <w:t xml:space="preserve"> Wykonawcy do zawarcia umowy w sprawie zamówienia publicznego oraz wykonania przedmiotu zamówienia na warunkach określonych w ofercie i umowie w sprawie zamówienia publicznego</w:t>
      </w:r>
      <w:r w:rsidR="00D04808" w:rsidRPr="00537B2E">
        <w:rPr>
          <w:rFonts w:ascii="Times New Roman" w:hAnsi="Times New Roman" w:cs="Times New Roman"/>
          <w:color w:val="000000"/>
          <w:sz w:val="24"/>
          <w:szCs w:val="24"/>
        </w:rPr>
        <w:t xml:space="preserve">. </w:t>
      </w:r>
    </w:p>
    <w:p w14:paraId="72CFC59B" w14:textId="5B8A0686" w:rsidR="00F54615" w:rsidRPr="00537B2E" w:rsidRDefault="00D04808">
      <w:pPr>
        <w:pStyle w:val="Akapitzlist"/>
        <w:numPr>
          <w:ilvl w:val="0"/>
          <w:numId w:val="23"/>
        </w:numPr>
        <w:ind w:left="284"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Ofertę należy złożyć na </w:t>
      </w:r>
      <w:r w:rsidRPr="00537B2E">
        <w:rPr>
          <w:rFonts w:ascii="Times New Roman" w:hAnsi="Times New Roman" w:cs="Times New Roman"/>
          <w:b/>
          <w:bCs/>
          <w:color w:val="000000"/>
          <w:sz w:val="24"/>
          <w:szCs w:val="24"/>
        </w:rPr>
        <w:t>Formularzu ofertowym</w:t>
      </w:r>
      <w:r w:rsidRPr="00537B2E">
        <w:rPr>
          <w:rFonts w:ascii="Times New Roman" w:hAnsi="Times New Roman" w:cs="Times New Roman"/>
          <w:color w:val="000000"/>
          <w:sz w:val="24"/>
          <w:szCs w:val="24"/>
        </w:rPr>
        <w:t xml:space="preserve"> stanowiącym </w:t>
      </w:r>
      <w:r w:rsidRPr="00537B2E">
        <w:rPr>
          <w:rFonts w:ascii="Times New Roman" w:hAnsi="Times New Roman" w:cs="Times New Roman"/>
          <w:b/>
          <w:bCs/>
          <w:color w:val="000000"/>
          <w:sz w:val="24"/>
          <w:szCs w:val="24"/>
        </w:rPr>
        <w:t xml:space="preserve">Załącznik nr </w:t>
      </w:r>
      <w:r w:rsidR="00FA2638">
        <w:rPr>
          <w:rFonts w:ascii="Times New Roman" w:hAnsi="Times New Roman" w:cs="Times New Roman"/>
          <w:b/>
          <w:bCs/>
          <w:color w:val="000000"/>
          <w:sz w:val="24"/>
          <w:szCs w:val="24"/>
        </w:rPr>
        <w:t>3</w:t>
      </w:r>
      <w:r w:rsidR="007F3C16" w:rsidRPr="00537B2E">
        <w:rPr>
          <w:rFonts w:ascii="Times New Roman" w:hAnsi="Times New Roman" w:cs="Times New Roman"/>
          <w:b/>
          <w:bCs/>
          <w:color w:val="000000"/>
          <w:sz w:val="24"/>
          <w:szCs w:val="24"/>
        </w:rPr>
        <w:t xml:space="preserve"> </w:t>
      </w:r>
      <w:r w:rsidRPr="00537B2E">
        <w:rPr>
          <w:rFonts w:ascii="Times New Roman" w:hAnsi="Times New Roman" w:cs="Times New Roman"/>
          <w:color w:val="000000"/>
          <w:sz w:val="24"/>
          <w:szCs w:val="24"/>
        </w:rPr>
        <w:t xml:space="preserve">do SWZ </w:t>
      </w:r>
      <w:r w:rsidR="007F3C16" w:rsidRPr="00537B2E">
        <w:rPr>
          <w:rFonts w:ascii="Times New Roman" w:hAnsi="Times New Roman" w:cs="Times New Roman"/>
          <w:color w:val="000000"/>
          <w:sz w:val="24"/>
          <w:szCs w:val="24"/>
        </w:rPr>
        <w:t xml:space="preserve">– </w:t>
      </w:r>
      <w:r w:rsidR="007F3C16" w:rsidRPr="00537B2E">
        <w:rPr>
          <w:rFonts w:ascii="Times New Roman" w:hAnsi="Times New Roman" w:cs="Times New Roman"/>
          <w:b/>
          <w:bCs/>
          <w:color w:val="000000"/>
          <w:sz w:val="24"/>
          <w:szCs w:val="24"/>
        </w:rPr>
        <w:t>„Formularz ofertowy”</w:t>
      </w:r>
      <w:r w:rsidR="007F3C16" w:rsidRPr="00537B2E">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t>lub na formularzu przygotowanym przez Wykonawcę, o treści</w:t>
      </w:r>
      <w:r w:rsidR="00F54615" w:rsidRPr="00537B2E">
        <w:rPr>
          <w:rFonts w:ascii="Times New Roman" w:hAnsi="Times New Roman" w:cs="Times New Roman"/>
          <w:color w:val="000000"/>
          <w:sz w:val="24"/>
          <w:szCs w:val="24"/>
        </w:rPr>
        <w:t xml:space="preserve"> </w:t>
      </w:r>
      <w:r w:rsidR="00A80123" w:rsidRPr="00537B2E">
        <w:rPr>
          <w:rFonts w:ascii="Times New Roman" w:hAnsi="Times New Roman" w:cs="Times New Roman"/>
          <w:color w:val="000000"/>
          <w:sz w:val="24"/>
          <w:szCs w:val="24"/>
        </w:rPr>
        <w:t>odpowiadające</w:t>
      </w:r>
      <w:r w:rsidRPr="00537B2E">
        <w:rPr>
          <w:rFonts w:ascii="Times New Roman" w:hAnsi="Times New Roman" w:cs="Times New Roman"/>
          <w:color w:val="000000"/>
          <w:sz w:val="24"/>
          <w:szCs w:val="24"/>
        </w:rPr>
        <w:t>j</w:t>
      </w:r>
      <w:r w:rsidR="00A80123" w:rsidRPr="00537B2E">
        <w:rPr>
          <w:rFonts w:ascii="Times New Roman" w:hAnsi="Times New Roman" w:cs="Times New Roman"/>
          <w:color w:val="000000"/>
          <w:sz w:val="24"/>
          <w:szCs w:val="24"/>
        </w:rPr>
        <w:t xml:space="preserve"> treści</w:t>
      </w:r>
      <w:r w:rsidR="00F54615" w:rsidRPr="00537B2E">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t>F</w:t>
      </w:r>
      <w:r w:rsidR="00F54615" w:rsidRPr="00537B2E">
        <w:rPr>
          <w:rFonts w:ascii="Times New Roman" w:hAnsi="Times New Roman" w:cs="Times New Roman"/>
          <w:color w:val="000000"/>
          <w:sz w:val="24"/>
          <w:szCs w:val="24"/>
        </w:rPr>
        <w:t>ormularz</w:t>
      </w:r>
      <w:r w:rsidR="00A80123" w:rsidRPr="00537B2E">
        <w:rPr>
          <w:rFonts w:ascii="Times New Roman" w:hAnsi="Times New Roman" w:cs="Times New Roman"/>
          <w:color w:val="000000"/>
          <w:sz w:val="24"/>
          <w:szCs w:val="24"/>
        </w:rPr>
        <w:t>a</w:t>
      </w:r>
      <w:r w:rsidR="00F54615" w:rsidRPr="00537B2E">
        <w:rPr>
          <w:rFonts w:ascii="Times New Roman" w:hAnsi="Times New Roman" w:cs="Times New Roman"/>
          <w:color w:val="000000"/>
          <w:sz w:val="24"/>
          <w:szCs w:val="24"/>
        </w:rPr>
        <w:t xml:space="preserve"> ofertow</w:t>
      </w:r>
      <w:r w:rsidR="00A80123" w:rsidRPr="00537B2E">
        <w:rPr>
          <w:rFonts w:ascii="Times New Roman" w:hAnsi="Times New Roman" w:cs="Times New Roman"/>
          <w:color w:val="000000"/>
          <w:sz w:val="24"/>
          <w:szCs w:val="24"/>
        </w:rPr>
        <w:t>ego</w:t>
      </w:r>
      <w:r w:rsidR="00F54615" w:rsidRPr="00537B2E">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t xml:space="preserve">– </w:t>
      </w:r>
      <w:r w:rsidRPr="00537B2E">
        <w:rPr>
          <w:rFonts w:ascii="Times New Roman" w:hAnsi="Times New Roman" w:cs="Times New Roman"/>
          <w:b/>
          <w:bCs/>
          <w:color w:val="000000"/>
          <w:sz w:val="24"/>
          <w:szCs w:val="24"/>
        </w:rPr>
        <w:t xml:space="preserve">Załącznika nr </w:t>
      </w:r>
      <w:r w:rsidR="00FA2638">
        <w:rPr>
          <w:rFonts w:ascii="Times New Roman" w:hAnsi="Times New Roman" w:cs="Times New Roman"/>
          <w:b/>
          <w:bCs/>
          <w:color w:val="000000"/>
          <w:sz w:val="24"/>
          <w:szCs w:val="24"/>
        </w:rPr>
        <w:t>3</w:t>
      </w:r>
      <w:r w:rsidR="00C54BDC" w:rsidRPr="00537B2E">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t xml:space="preserve">do SWZ. </w:t>
      </w:r>
    </w:p>
    <w:p w14:paraId="0506E8E1" w14:textId="5FF71D22" w:rsidR="00276AAE" w:rsidRPr="00537B2E" w:rsidRDefault="00D51785">
      <w:pPr>
        <w:pStyle w:val="Akapitzlist"/>
        <w:numPr>
          <w:ilvl w:val="0"/>
          <w:numId w:val="23"/>
        </w:numPr>
        <w:ind w:left="284"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Ofertę sporządza się </w:t>
      </w:r>
      <w:r w:rsidRPr="00537B2E">
        <w:rPr>
          <w:rFonts w:ascii="Times New Roman" w:hAnsi="Times New Roman" w:cs="Times New Roman"/>
          <w:color w:val="000000"/>
          <w:sz w:val="24"/>
          <w:szCs w:val="24"/>
          <w:u w:val="single"/>
        </w:rPr>
        <w:t>pod rygorem nieważności</w:t>
      </w:r>
      <w:r w:rsidR="00B86C71" w:rsidRPr="00537B2E">
        <w:rPr>
          <w:rFonts w:ascii="Times New Roman" w:hAnsi="Times New Roman" w:cs="Times New Roman"/>
          <w:color w:val="000000"/>
          <w:sz w:val="24"/>
          <w:szCs w:val="24"/>
        </w:rPr>
        <w:t xml:space="preserve">: </w:t>
      </w:r>
      <w:r w:rsidRPr="00537B2E">
        <w:rPr>
          <w:rFonts w:ascii="Times New Roman" w:hAnsi="Times New Roman" w:cs="Times New Roman"/>
          <w:b/>
          <w:bCs/>
          <w:color w:val="000000"/>
          <w:sz w:val="24"/>
          <w:szCs w:val="24"/>
        </w:rPr>
        <w:t>w formie elektronicznej</w:t>
      </w:r>
      <w:r w:rsidRPr="00537B2E">
        <w:rPr>
          <w:rFonts w:ascii="Times New Roman" w:hAnsi="Times New Roman" w:cs="Times New Roman"/>
          <w:color w:val="000000"/>
          <w:sz w:val="24"/>
          <w:szCs w:val="24"/>
        </w:rPr>
        <w:t xml:space="preserve">, tj. w postaci elektronicznej opatrzonej kwalifikowanym podpisem elektronicznym lub </w:t>
      </w:r>
      <w:r w:rsidRPr="00537B2E">
        <w:rPr>
          <w:rFonts w:ascii="Times New Roman" w:hAnsi="Times New Roman" w:cs="Times New Roman"/>
          <w:b/>
          <w:bCs/>
          <w:color w:val="000000"/>
          <w:sz w:val="24"/>
          <w:szCs w:val="24"/>
        </w:rPr>
        <w:t xml:space="preserve">w postaci </w:t>
      </w:r>
      <w:r w:rsidR="00F54615" w:rsidRPr="00537B2E">
        <w:rPr>
          <w:rFonts w:ascii="Times New Roman" w:hAnsi="Times New Roman" w:cs="Times New Roman"/>
          <w:b/>
          <w:bCs/>
          <w:color w:val="000000"/>
          <w:sz w:val="24"/>
          <w:szCs w:val="24"/>
        </w:rPr>
        <w:t>elektronicznej opatrzonej podpisem zaufanym lub podpisem osobistym</w:t>
      </w:r>
      <w:r w:rsidR="0001192F" w:rsidRPr="00537B2E">
        <w:rPr>
          <w:rFonts w:ascii="Times New Roman" w:hAnsi="Times New Roman" w:cs="Times New Roman"/>
          <w:color w:val="000000"/>
          <w:sz w:val="24"/>
          <w:szCs w:val="24"/>
        </w:rPr>
        <w:t xml:space="preserve">, </w:t>
      </w:r>
      <w:r w:rsidR="00276AAE" w:rsidRPr="00537B2E">
        <w:rPr>
          <w:rFonts w:ascii="Times New Roman" w:hAnsi="Times New Roman" w:cs="Times New Roman"/>
          <w:color w:val="000000"/>
          <w:sz w:val="24"/>
          <w:szCs w:val="24"/>
        </w:rPr>
        <w:t>w formacie danych odpowiadającym KRI</w:t>
      </w:r>
      <w:r w:rsidR="00CA59D8" w:rsidRPr="00537B2E">
        <w:rPr>
          <w:rFonts w:ascii="Times New Roman" w:hAnsi="Times New Roman" w:cs="Times New Roman"/>
          <w:color w:val="000000"/>
          <w:sz w:val="24"/>
          <w:szCs w:val="24"/>
        </w:rPr>
        <w:t xml:space="preserve"> oraz z zastrzeżeniem wyrażenia treści oferty przy użyciu </w:t>
      </w:r>
      <w:r w:rsidR="00276AAE" w:rsidRPr="00537B2E">
        <w:rPr>
          <w:rFonts w:ascii="Times New Roman" w:hAnsi="Times New Roman" w:cs="Times New Roman"/>
          <w:color w:val="000000"/>
          <w:sz w:val="24"/>
          <w:szCs w:val="24"/>
        </w:rPr>
        <w:t xml:space="preserve">wyrazów, cyfr lub innych znaków pisarskich, które można odczytać i powielić i których układ nie pozostawia wątpliwości co do treści i kontekstu zapisanych informacji. </w:t>
      </w:r>
    </w:p>
    <w:p w14:paraId="18D27D19" w14:textId="2F7C9330" w:rsidR="00CE13A3" w:rsidRPr="00537B2E" w:rsidRDefault="00914C68">
      <w:pPr>
        <w:pStyle w:val="Akapitzlist"/>
        <w:numPr>
          <w:ilvl w:val="0"/>
          <w:numId w:val="23"/>
        </w:numPr>
        <w:ind w:left="284" w:hanging="284"/>
        <w:jc w:val="both"/>
        <w:rPr>
          <w:rFonts w:ascii="Times New Roman" w:hAnsi="Times New Roman" w:cs="Times New Roman"/>
          <w:color w:val="000000"/>
          <w:sz w:val="24"/>
          <w:szCs w:val="24"/>
          <w:u w:val="single"/>
        </w:rPr>
      </w:pPr>
      <w:r w:rsidRPr="00537B2E">
        <w:rPr>
          <w:rFonts w:ascii="Times New Roman" w:hAnsi="Times New Roman" w:cs="Times New Roman"/>
          <w:color w:val="000000"/>
          <w:sz w:val="24"/>
          <w:szCs w:val="24"/>
          <w:u w:val="single"/>
        </w:rPr>
        <w:t>Do oferty należy załączyć:</w:t>
      </w:r>
    </w:p>
    <w:p w14:paraId="1C58F1DA" w14:textId="37463939" w:rsidR="00CE13A3" w:rsidRDefault="00CE13A3" w:rsidP="003E77E3">
      <w:pPr>
        <w:pStyle w:val="Akapitzlist"/>
        <w:numPr>
          <w:ilvl w:val="0"/>
          <w:numId w:val="24"/>
        </w:numPr>
        <w:ind w:left="567"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oświadczenie własne Wykonawcy (Wykonawców wspólnie ubiegających się o udzielenie zamówienia), o którym mowa w art. 125 ust. 1 Pzp, tj. oświadczenie o niepodleganiu wykluczeniu oraz spełnianiu warunków udziału w postępowaniu, w formie elektronicznej (postać elektroniczna opatrzona kwalifikowanym podpisem elektronicznym</w:t>
      </w:r>
      <w:r w:rsidR="00B62073" w:rsidRPr="00537B2E">
        <w:rPr>
          <w:rFonts w:ascii="Times New Roman" w:hAnsi="Times New Roman" w:cs="Times New Roman"/>
          <w:color w:val="000000"/>
          <w:sz w:val="24"/>
          <w:szCs w:val="24"/>
        </w:rPr>
        <w:t xml:space="preserve"> Wykonawcy</w:t>
      </w:r>
      <w:r w:rsidRPr="00537B2E">
        <w:rPr>
          <w:rFonts w:ascii="Times New Roman" w:hAnsi="Times New Roman" w:cs="Times New Roman"/>
          <w:color w:val="000000"/>
          <w:sz w:val="24"/>
          <w:szCs w:val="24"/>
        </w:rPr>
        <w:t>) lub w postaci elektronicznej opatrzonej podpisem zaufanym lub podpisem osobistym</w:t>
      </w:r>
      <w:r w:rsidR="00B62073" w:rsidRPr="00537B2E">
        <w:rPr>
          <w:rFonts w:ascii="Times New Roman" w:hAnsi="Times New Roman" w:cs="Times New Roman"/>
          <w:color w:val="000000"/>
          <w:sz w:val="24"/>
          <w:szCs w:val="24"/>
        </w:rPr>
        <w:t xml:space="preserve"> Wykonawc</w:t>
      </w:r>
      <w:r w:rsidR="00EB40A7">
        <w:rPr>
          <w:rFonts w:ascii="Times New Roman" w:hAnsi="Times New Roman" w:cs="Times New Roman"/>
          <w:color w:val="000000"/>
          <w:sz w:val="24"/>
          <w:szCs w:val="24"/>
        </w:rPr>
        <w:t>y.</w:t>
      </w:r>
      <w:r w:rsidRPr="00537B2E">
        <w:rPr>
          <w:rFonts w:ascii="Times New Roman" w:hAnsi="Times New Roman" w:cs="Times New Roman"/>
          <w:color w:val="000000"/>
          <w:sz w:val="24"/>
          <w:szCs w:val="24"/>
        </w:rPr>
        <w:t xml:space="preserve"> Wzór oświadczenia własnego Wykonawcy (Wykonawców wspólnie ubiegających się o udzielenie zamówienia) stanowi </w:t>
      </w:r>
      <w:r w:rsidRPr="00537B2E">
        <w:rPr>
          <w:rFonts w:ascii="Times New Roman" w:hAnsi="Times New Roman" w:cs="Times New Roman"/>
          <w:b/>
          <w:bCs/>
          <w:color w:val="000000"/>
          <w:sz w:val="24"/>
          <w:szCs w:val="24"/>
        </w:rPr>
        <w:t xml:space="preserve">Załącznik nr </w:t>
      </w:r>
      <w:r w:rsidR="001F4400">
        <w:rPr>
          <w:rFonts w:ascii="Times New Roman" w:hAnsi="Times New Roman" w:cs="Times New Roman"/>
          <w:b/>
          <w:bCs/>
          <w:color w:val="000000"/>
          <w:sz w:val="24"/>
          <w:szCs w:val="24"/>
        </w:rPr>
        <w:t>4</w:t>
      </w:r>
      <w:r w:rsidRPr="00537B2E">
        <w:rPr>
          <w:rFonts w:ascii="Times New Roman" w:hAnsi="Times New Roman" w:cs="Times New Roman"/>
          <w:color w:val="000000"/>
          <w:sz w:val="24"/>
          <w:szCs w:val="24"/>
        </w:rPr>
        <w:t xml:space="preserve"> do SWZ</w:t>
      </w:r>
      <w:r w:rsidR="00B62073" w:rsidRPr="00537B2E">
        <w:rPr>
          <w:rFonts w:ascii="Times New Roman" w:hAnsi="Times New Roman" w:cs="Times New Roman"/>
          <w:color w:val="000000"/>
          <w:sz w:val="24"/>
          <w:szCs w:val="24"/>
        </w:rPr>
        <w:t xml:space="preserve"> – „Oświadczenie Wykonawcy</w:t>
      </w:r>
      <w:r w:rsidR="001929F5" w:rsidRPr="00537B2E">
        <w:rPr>
          <w:rFonts w:ascii="Times New Roman" w:hAnsi="Times New Roman" w:cs="Times New Roman"/>
          <w:color w:val="000000"/>
          <w:sz w:val="24"/>
          <w:szCs w:val="24"/>
        </w:rPr>
        <w:t xml:space="preserve"> z art. 125 ust. 1 Pzp</w:t>
      </w:r>
      <w:r w:rsidR="00B62073" w:rsidRPr="00537B2E">
        <w:rPr>
          <w:rFonts w:ascii="Times New Roman" w:hAnsi="Times New Roman" w:cs="Times New Roman"/>
          <w:color w:val="000000"/>
          <w:sz w:val="24"/>
          <w:szCs w:val="24"/>
        </w:rPr>
        <w:t>”</w:t>
      </w:r>
      <w:r w:rsidRPr="00537B2E">
        <w:rPr>
          <w:rFonts w:ascii="Times New Roman" w:hAnsi="Times New Roman" w:cs="Times New Roman"/>
          <w:color w:val="000000"/>
          <w:sz w:val="24"/>
          <w:szCs w:val="24"/>
        </w:rPr>
        <w:t xml:space="preserve">, </w:t>
      </w:r>
    </w:p>
    <w:p w14:paraId="1A741DC4" w14:textId="0374A3DC" w:rsidR="00FA2638" w:rsidRPr="00537B2E" w:rsidRDefault="00FA2638" w:rsidP="003E77E3">
      <w:pPr>
        <w:pStyle w:val="Akapitzlist"/>
        <w:numPr>
          <w:ilvl w:val="0"/>
          <w:numId w:val="24"/>
        </w:numPr>
        <w:ind w:left="567"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potwierdzenie wpłaty wadium lub zabezpieczenia oferty wadium w innej formie niż pieniężnej, </w:t>
      </w:r>
    </w:p>
    <w:p w14:paraId="1B4302C0" w14:textId="77777777" w:rsidR="00CE13A3" w:rsidRPr="00537B2E" w:rsidRDefault="00CE13A3" w:rsidP="00537B2E">
      <w:pPr>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a nadto (gdy dotyczy):</w:t>
      </w:r>
    </w:p>
    <w:p w14:paraId="74CD4F52" w14:textId="3FD779E6" w:rsidR="00CE13A3" w:rsidRPr="00537B2E" w:rsidRDefault="00CE13A3" w:rsidP="003E77E3">
      <w:pPr>
        <w:pStyle w:val="Akapitzlist"/>
        <w:numPr>
          <w:ilvl w:val="0"/>
          <w:numId w:val="24"/>
        </w:numPr>
        <w:ind w:left="567"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oświadczenie własne podmiotu udostępniającego zasoby potwierdzające brak podstaw wykluczenia tego podmiotu oraz spełniania warunków udziału w postępowaniu </w:t>
      </w:r>
      <w:r w:rsidR="003E77E3">
        <w:rPr>
          <w:rFonts w:ascii="Times New Roman" w:hAnsi="Times New Roman" w:cs="Times New Roman"/>
          <w:color w:val="000000"/>
          <w:sz w:val="24"/>
          <w:szCs w:val="24"/>
        </w:rPr>
        <w:br/>
      </w:r>
      <w:r w:rsidRPr="00537B2E">
        <w:rPr>
          <w:rFonts w:ascii="Times New Roman" w:hAnsi="Times New Roman" w:cs="Times New Roman"/>
          <w:color w:val="000000"/>
          <w:sz w:val="24"/>
          <w:szCs w:val="24"/>
        </w:rPr>
        <w:t xml:space="preserve">w zakresie, w jakim Wykonawca polega na zasobach tego podmiotu, w formie elektronicznej (postać elektroniczna opatrzona kwalifikowanym podpisem elektronicznym podmiotu udostępniającego zasoby) lub w postaci elektronicznej opatrzonej podpisem zaufanym lub podpisem osobistym podmiotu udostępniającego zasoby. Wzór oświadczenia własnego podmiotu udostępniającego zasoby stanowi </w:t>
      </w:r>
      <w:r w:rsidRPr="00537B2E">
        <w:rPr>
          <w:rFonts w:ascii="Times New Roman" w:hAnsi="Times New Roman" w:cs="Times New Roman"/>
          <w:b/>
          <w:bCs/>
          <w:color w:val="000000"/>
          <w:sz w:val="24"/>
          <w:szCs w:val="24"/>
        </w:rPr>
        <w:t xml:space="preserve">Załącznik nr </w:t>
      </w:r>
      <w:r w:rsidR="00C41E20">
        <w:rPr>
          <w:rFonts w:ascii="Times New Roman" w:hAnsi="Times New Roman" w:cs="Times New Roman"/>
          <w:b/>
          <w:bCs/>
          <w:color w:val="000000"/>
          <w:sz w:val="24"/>
          <w:szCs w:val="24"/>
        </w:rPr>
        <w:t>5</w:t>
      </w:r>
      <w:r w:rsidRPr="00537B2E">
        <w:rPr>
          <w:rFonts w:ascii="Times New Roman" w:hAnsi="Times New Roman" w:cs="Times New Roman"/>
          <w:color w:val="000000"/>
          <w:sz w:val="24"/>
          <w:szCs w:val="24"/>
        </w:rPr>
        <w:t xml:space="preserve"> do SWZ</w:t>
      </w:r>
      <w:r w:rsidR="00B62073" w:rsidRPr="00537B2E">
        <w:rPr>
          <w:rFonts w:ascii="Times New Roman" w:hAnsi="Times New Roman" w:cs="Times New Roman"/>
          <w:color w:val="000000"/>
          <w:sz w:val="24"/>
          <w:szCs w:val="24"/>
        </w:rPr>
        <w:t xml:space="preserve"> – „Oświadczenie podmiotu udostępniającego zasoby</w:t>
      </w:r>
      <w:r w:rsidR="002F2590" w:rsidRPr="00537B2E">
        <w:rPr>
          <w:rFonts w:ascii="Times New Roman" w:hAnsi="Times New Roman" w:cs="Times New Roman"/>
          <w:color w:val="000000"/>
          <w:sz w:val="24"/>
          <w:szCs w:val="24"/>
        </w:rPr>
        <w:t xml:space="preserve"> z art. 125 ust. 1 Pzp</w:t>
      </w:r>
      <w:r w:rsidR="00B62073" w:rsidRPr="00537B2E">
        <w:rPr>
          <w:rFonts w:ascii="Times New Roman" w:hAnsi="Times New Roman" w:cs="Times New Roman"/>
          <w:color w:val="000000"/>
          <w:sz w:val="24"/>
          <w:szCs w:val="24"/>
        </w:rPr>
        <w:t>”</w:t>
      </w:r>
      <w:r w:rsidRPr="00537B2E">
        <w:rPr>
          <w:rFonts w:ascii="Times New Roman" w:hAnsi="Times New Roman" w:cs="Times New Roman"/>
          <w:color w:val="000000"/>
          <w:sz w:val="24"/>
          <w:szCs w:val="24"/>
        </w:rPr>
        <w:t xml:space="preserve">, </w:t>
      </w:r>
    </w:p>
    <w:p w14:paraId="0368F940" w14:textId="37841E10" w:rsidR="00CE13A3" w:rsidRPr="00537B2E" w:rsidRDefault="00CE13A3" w:rsidP="003E77E3">
      <w:pPr>
        <w:pStyle w:val="Akapitzlist"/>
        <w:numPr>
          <w:ilvl w:val="0"/>
          <w:numId w:val="24"/>
        </w:numPr>
        <w:ind w:left="567"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zobowiązanie podmiotu udostępniającego zasoby, o którym mowa w Dziale IV – Kwalifikacja podmiotowa wykonawców, Rozdz. 3 – Udostępnianie zasobów powyżej, </w:t>
      </w:r>
      <w:r w:rsidR="003E77E3">
        <w:rPr>
          <w:rFonts w:ascii="Times New Roman" w:hAnsi="Times New Roman" w:cs="Times New Roman"/>
          <w:color w:val="000000"/>
          <w:sz w:val="24"/>
          <w:szCs w:val="24"/>
        </w:rPr>
        <w:br/>
      </w:r>
      <w:r w:rsidRPr="00537B2E">
        <w:rPr>
          <w:rFonts w:ascii="Times New Roman" w:hAnsi="Times New Roman" w:cs="Times New Roman"/>
          <w:color w:val="000000"/>
          <w:sz w:val="24"/>
          <w:szCs w:val="24"/>
        </w:rPr>
        <w:t xml:space="preserve">w formie (postaci) wymaganej Rozporządzeniem </w:t>
      </w:r>
      <w:r w:rsidR="005E2BE6" w:rsidRPr="00537B2E">
        <w:rPr>
          <w:rFonts w:ascii="Times New Roman" w:hAnsi="Times New Roman" w:cs="Times New Roman"/>
          <w:color w:val="000000"/>
          <w:sz w:val="24"/>
          <w:szCs w:val="24"/>
        </w:rPr>
        <w:t>w sprawie</w:t>
      </w:r>
      <w:r w:rsidRPr="00537B2E">
        <w:rPr>
          <w:rFonts w:ascii="Times New Roman" w:hAnsi="Times New Roman" w:cs="Times New Roman"/>
          <w:color w:val="000000"/>
          <w:sz w:val="24"/>
          <w:szCs w:val="24"/>
        </w:rPr>
        <w:t xml:space="preserve"> dokument</w:t>
      </w:r>
      <w:r w:rsidR="005E2BE6" w:rsidRPr="00537B2E">
        <w:rPr>
          <w:rFonts w:ascii="Times New Roman" w:hAnsi="Times New Roman" w:cs="Times New Roman"/>
          <w:color w:val="000000"/>
          <w:sz w:val="24"/>
          <w:szCs w:val="24"/>
        </w:rPr>
        <w:t>ów</w:t>
      </w:r>
      <w:r w:rsidRPr="00537B2E">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lastRenderedPageBreak/>
        <w:t xml:space="preserve">elektronicznych. Wzór zobowiązania podmiotu udostępniającego zasoby stanowi </w:t>
      </w:r>
      <w:r w:rsidRPr="00537B2E">
        <w:rPr>
          <w:rFonts w:ascii="Times New Roman" w:hAnsi="Times New Roman" w:cs="Times New Roman"/>
          <w:b/>
          <w:bCs/>
          <w:color w:val="000000"/>
          <w:sz w:val="24"/>
          <w:szCs w:val="24"/>
        </w:rPr>
        <w:t xml:space="preserve">Załącznik nr </w:t>
      </w:r>
      <w:r w:rsidR="00C41E20">
        <w:rPr>
          <w:rFonts w:ascii="Times New Roman" w:hAnsi="Times New Roman" w:cs="Times New Roman"/>
          <w:b/>
          <w:bCs/>
          <w:color w:val="000000"/>
          <w:sz w:val="24"/>
          <w:szCs w:val="24"/>
        </w:rPr>
        <w:t>6</w:t>
      </w:r>
      <w:r w:rsidRPr="00537B2E">
        <w:rPr>
          <w:rFonts w:ascii="Times New Roman" w:hAnsi="Times New Roman" w:cs="Times New Roman"/>
          <w:b/>
          <w:bCs/>
          <w:color w:val="000000"/>
          <w:sz w:val="24"/>
          <w:szCs w:val="24"/>
        </w:rPr>
        <w:t xml:space="preserve"> </w:t>
      </w:r>
      <w:r w:rsidRPr="00537B2E">
        <w:rPr>
          <w:rFonts w:ascii="Times New Roman" w:hAnsi="Times New Roman" w:cs="Times New Roman"/>
          <w:color w:val="000000"/>
          <w:sz w:val="24"/>
          <w:szCs w:val="24"/>
        </w:rPr>
        <w:t>do SWZ</w:t>
      </w:r>
      <w:r w:rsidR="005E2BE6" w:rsidRPr="00537B2E">
        <w:rPr>
          <w:rFonts w:ascii="Times New Roman" w:hAnsi="Times New Roman" w:cs="Times New Roman"/>
          <w:color w:val="000000"/>
          <w:sz w:val="24"/>
          <w:szCs w:val="24"/>
        </w:rPr>
        <w:t xml:space="preserve"> – „Zobowiązanie podmiotu udostępniającego zasoby”</w:t>
      </w:r>
      <w:r w:rsidRPr="00537B2E">
        <w:rPr>
          <w:rFonts w:ascii="Times New Roman" w:hAnsi="Times New Roman" w:cs="Times New Roman"/>
          <w:color w:val="000000"/>
          <w:sz w:val="24"/>
          <w:szCs w:val="24"/>
        </w:rPr>
        <w:t xml:space="preserve">, </w:t>
      </w:r>
    </w:p>
    <w:p w14:paraId="6D2EB47C" w14:textId="3B7511D6" w:rsidR="00CE13A3" w:rsidRPr="00537B2E" w:rsidRDefault="00CE13A3" w:rsidP="003E77E3">
      <w:pPr>
        <w:pStyle w:val="Akapitzlist"/>
        <w:numPr>
          <w:ilvl w:val="0"/>
          <w:numId w:val="24"/>
        </w:numPr>
        <w:ind w:left="567"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oświadczenie Wykonawców wspólnie ubiegających się o udzielenie zamówienia z art. 117 ust. 3 Pzp, o którym mowa w Dziale IV – Kwalifikacja podmiotowa wykonawców, Rozdz. 5 – Wykonawcy wspólnie ubiegający się o udzielenie zamówienia, ust. 4 SWZ powyżej, w formie (postaci) wymaganej Rozporządzeniem o dokumentach elektronicznych</w:t>
      </w:r>
      <w:r w:rsidR="00C41E20">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t xml:space="preserve">Wzór oświadczenia Wykonawców wspólnie ubiegających się o udzielenie zamówienia stanowi </w:t>
      </w:r>
      <w:r w:rsidRPr="00537B2E">
        <w:rPr>
          <w:rFonts w:ascii="Times New Roman" w:hAnsi="Times New Roman" w:cs="Times New Roman"/>
          <w:b/>
          <w:bCs/>
          <w:color w:val="000000"/>
          <w:sz w:val="24"/>
          <w:szCs w:val="24"/>
        </w:rPr>
        <w:t xml:space="preserve">Załącznik nr </w:t>
      </w:r>
      <w:r w:rsidR="00C41E20">
        <w:rPr>
          <w:rFonts w:ascii="Times New Roman" w:hAnsi="Times New Roman" w:cs="Times New Roman"/>
          <w:b/>
          <w:bCs/>
          <w:color w:val="000000"/>
          <w:sz w:val="24"/>
          <w:szCs w:val="24"/>
        </w:rPr>
        <w:t xml:space="preserve">7 </w:t>
      </w:r>
      <w:r w:rsidRPr="00537B2E">
        <w:rPr>
          <w:rFonts w:ascii="Times New Roman" w:hAnsi="Times New Roman" w:cs="Times New Roman"/>
          <w:color w:val="000000"/>
          <w:sz w:val="24"/>
          <w:szCs w:val="24"/>
        </w:rPr>
        <w:t>do SWZ</w:t>
      </w:r>
      <w:r w:rsidR="005E2BE6" w:rsidRPr="00537B2E">
        <w:rPr>
          <w:rFonts w:ascii="Times New Roman" w:hAnsi="Times New Roman" w:cs="Times New Roman"/>
          <w:color w:val="000000"/>
          <w:sz w:val="24"/>
          <w:szCs w:val="24"/>
        </w:rPr>
        <w:t xml:space="preserve"> – „Oświadczenie z art. 117 ust. 3 Pzp”</w:t>
      </w:r>
      <w:r w:rsidRPr="00537B2E">
        <w:rPr>
          <w:rFonts w:ascii="Times New Roman" w:hAnsi="Times New Roman" w:cs="Times New Roman"/>
          <w:color w:val="000000"/>
          <w:sz w:val="24"/>
          <w:szCs w:val="24"/>
        </w:rPr>
        <w:t xml:space="preserve">, </w:t>
      </w:r>
    </w:p>
    <w:p w14:paraId="33CEE7A4" w14:textId="389DB93D" w:rsidR="00CE13A3" w:rsidRPr="00537B2E" w:rsidRDefault="00CE13A3" w:rsidP="003E77E3">
      <w:pPr>
        <w:pStyle w:val="Akapitzlist"/>
        <w:numPr>
          <w:ilvl w:val="0"/>
          <w:numId w:val="24"/>
        </w:numPr>
        <w:ind w:left="567"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pełnomocnictwo – w przypadku Wykonawców wspólnie ubiegających się o udzielenie zamówienia, o którym mowa w Dziale IV – Kwalifikacja podmiotowa wykonawców, Rozdz. 5 – Wykonawcy wspólnie ubiegający się o udzielenie zamówienia, ust. 2 SWZ powyżej, w formie (postaci) wymaganej Rozporządzeniem </w:t>
      </w:r>
      <w:r w:rsidR="005E2BE6" w:rsidRPr="00537B2E">
        <w:rPr>
          <w:rFonts w:ascii="Times New Roman" w:hAnsi="Times New Roman" w:cs="Times New Roman"/>
          <w:color w:val="000000"/>
          <w:sz w:val="24"/>
          <w:szCs w:val="24"/>
        </w:rPr>
        <w:t>w sprawie</w:t>
      </w:r>
      <w:r w:rsidRPr="00537B2E">
        <w:rPr>
          <w:rFonts w:ascii="Times New Roman" w:hAnsi="Times New Roman" w:cs="Times New Roman"/>
          <w:color w:val="000000"/>
          <w:sz w:val="24"/>
          <w:szCs w:val="24"/>
        </w:rPr>
        <w:t xml:space="preserve"> dokument</w:t>
      </w:r>
      <w:r w:rsidR="005E2BE6" w:rsidRPr="00537B2E">
        <w:rPr>
          <w:rFonts w:ascii="Times New Roman" w:hAnsi="Times New Roman" w:cs="Times New Roman"/>
          <w:color w:val="000000"/>
          <w:sz w:val="24"/>
          <w:szCs w:val="24"/>
        </w:rPr>
        <w:t>ów</w:t>
      </w:r>
      <w:r w:rsidRPr="00537B2E">
        <w:rPr>
          <w:rFonts w:ascii="Times New Roman" w:hAnsi="Times New Roman" w:cs="Times New Roman"/>
          <w:color w:val="000000"/>
          <w:sz w:val="24"/>
          <w:szCs w:val="24"/>
        </w:rPr>
        <w:t xml:space="preserve"> elektronicznych</w:t>
      </w:r>
      <w:r w:rsidR="001372BE" w:rsidRPr="00537B2E">
        <w:rPr>
          <w:rFonts w:ascii="Times New Roman" w:hAnsi="Times New Roman" w:cs="Times New Roman"/>
          <w:color w:val="000000"/>
          <w:sz w:val="24"/>
          <w:szCs w:val="24"/>
        </w:rPr>
        <w:t>,</w:t>
      </w:r>
    </w:p>
    <w:p w14:paraId="75A0292F" w14:textId="0CCE8E13" w:rsidR="00CE13A3" w:rsidRPr="00537B2E" w:rsidRDefault="00CE13A3" w:rsidP="003E77E3">
      <w:pPr>
        <w:pStyle w:val="Akapitzlist"/>
        <w:numPr>
          <w:ilvl w:val="0"/>
          <w:numId w:val="24"/>
        </w:numPr>
        <w:ind w:left="567"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pełnomocnictwo lub inny dokument potwierdzający umocowanie osoby działającej w imieniu Wykonawcy – w przypadku, gdy umocowanie osoby działającej w imieniu Wykonawcy nie wynika z dokumentów rejestrowych, w szczególności informacji z Krajowego Rejestru Sądowego lub Centralnej Ewidencji i Informacji o Działalności Gospodarczej lub innego właściwego rejestru</w:t>
      </w:r>
      <w:r w:rsidR="001372BE" w:rsidRPr="00537B2E">
        <w:rPr>
          <w:rFonts w:ascii="Times New Roman" w:hAnsi="Times New Roman" w:cs="Times New Roman"/>
          <w:color w:val="000000"/>
          <w:sz w:val="24"/>
          <w:szCs w:val="24"/>
        </w:rPr>
        <w:t xml:space="preserve">, w formie (postaci) wymaganej Rozporządzeniem </w:t>
      </w:r>
      <w:r w:rsidR="005E2BE6" w:rsidRPr="00537B2E">
        <w:rPr>
          <w:rFonts w:ascii="Times New Roman" w:hAnsi="Times New Roman" w:cs="Times New Roman"/>
          <w:color w:val="000000"/>
          <w:sz w:val="24"/>
          <w:szCs w:val="24"/>
        </w:rPr>
        <w:t>w sprawie</w:t>
      </w:r>
      <w:r w:rsidR="001372BE" w:rsidRPr="00537B2E">
        <w:rPr>
          <w:rFonts w:ascii="Times New Roman" w:hAnsi="Times New Roman" w:cs="Times New Roman"/>
          <w:color w:val="000000"/>
          <w:sz w:val="24"/>
          <w:szCs w:val="24"/>
        </w:rPr>
        <w:t xml:space="preserve"> dokument</w:t>
      </w:r>
      <w:r w:rsidR="005E2BE6" w:rsidRPr="00537B2E">
        <w:rPr>
          <w:rFonts w:ascii="Times New Roman" w:hAnsi="Times New Roman" w:cs="Times New Roman"/>
          <w:color w:val="000000"/>
          <w:sz w:val="24"/>
          <w:szCs w:val="24"/>
        </w:rPr>
        <w:t>ów</w:t>
      </w:r>
      <w:r w:rsidR="001372BE" w:rsidRPr="00537B2E">
        <w:rPr>
          <w:rFonts w:ascii="Times New Roman" w:hAnsi="Times New Roman" w:cs="Times New Roman"/>
          <w:color w:val="000000"/>
          <w:sz w:val="24"/>
          <w:szCs w:val="24"/>
        </w:rPr>
        <w:t xml:space="preserve"> elektronicznych,</w:t>
      </w:r>
    </w:p>
    <w:p w14:paraId="2858B6A9" w14:textId="77777777" w:rsidR="00C41E20" w:rsidRDefault="00914C68" w:rsidP="003E77E3">
      <w:pPr>
        <w:ind w:left="567"/>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(dalej łącznie: wymagane dokumenty). </w:t>
      </w:r>
    </w:p>
    <w:p w14:paraId="38B405E5" w14:textId="57AC2EC2" w:rsidR="00B86C71" w:rsidRPr="00C41E20" w:rsidRDefault="00B86C71" w:rsidP="00A13E1D">
      <w:pPr>
        <w:pStyle w:val="Akapitzlist"/>
        <w:numPr>
          <w:ilvl w:val="0"/>
          <w:numId w:val="23"/>
        </w:numPr>
        <w:ind w:left="426"/>
        <w:jc w:val="both"/>
        <w:rPr>
          <w:rFonts w:ascii="Times New Roman" w:hAnsi="Times New Roman" w:cs="Times New Roman"/>
          <w:color w:val="000000"/>
          <w:sz w:val="24"/>
          <w:szCs w:val="24"/>
        </w:rPr>
      </w:pPr>
      <w:r w:rsidRPr="00C41E20">
        <w:rPr>
          <w:rFonts w:ascii="Times New Roman" w:hAnsi="Times New Roman" w:cs="Times New Roman"/>
          <w:color w:val="000000"/>
          <w:sz w:val="24"/>
          <w:szCs w:val="24"/>
        </w:rPr>
        <w:t>Ofertę</w:t>
      </w:r>
      <w:r w:rsidR="00914C68" w:rsidRPr="00C41E20">
        <w:rPr>
          <w:rFonts w:ascii="Times New Roman" w:hAnsi="Times New Roman" w:cs="Times New Roman"/>
          <w:color w:val="000000"/>
          <w:sz w:val="24"/>
          <w:szCs w:val="24"/>
        </w:rPr>
        <w:t xml:space="preserve"> oraz wymagane dokumenty</w:t>
      </w:r>
      <w:r w:rsidRPr="00C41E20">
        <w:rPr>
          <w:rFonts w:ascii="Times New Roman" w:hAnsi="Times New Roman" w:cs="Times New Roman"/>
          <w:color w:val="000000"/>
          <w:sz w:val="24"/>
          <w:szCs w:val="24"/>
        </w:rPr>
        <w:t xml:space="preserve"> składa się za pośrednictwem platformy </w:t>
      </w:r>
      <w:r w:rsidR="00C3252A" w:rsidRPr="00C41E20">
        <w:rPr>
          <w:rFonts w:ascii="Times New Roman" w:hAnsi="Times New Roman" w:cs="Times New Roman"/>
          <w:color w:val="000000"/>
          <w:sz w:val="24"/>
          <w:szCs w:val="24"/>
        </w:rPr>
        <w:t>zakupowej</w:t>
      </w:r>
      <w:r w:rsidR="00D04808" w:rsidRPr="00C41E20">
        <w:rPr>
          <w:rFonts w:ascii="Times New Roman" w:hAnsi="Times New Roman" w:cs="Times New Roman"/>
          <w:color w:val="000000"/>
          <w:sz w:val="24"/>
          <w:szCs w:val="24"/>
        </w:rPr>
        <w:t xml:space="preserve">. </w:t>
      </w:r>
      <w:r w:rsidR="002F1008" w:rsidRPr="00C41E20">
        <w:rPr>
          <w:rFonts w:ascii="Times New Roman" w:hAnsi="Times New Roman" w:cs="Times New Roman"/>
          <w:sz w:val="24"/>
          <w:szCs w:val="24"/>
        </w:rPr>
        <w:t xml:space="preserve">Szczegółowy sposób złożenia oferty, w tym wymagania techniczne i organizacyjne, został określony w Dziale II – „Komunikacja w postępowaniu” Rozdziale 2 – „Środki komunikacji elektronicznej, wymagania techniczne i organizacyjne sporządzania, wysyłania i odbierania korespondencji”. </w:t>
      </w:r>
    </w:p>
    <w:p w14:paraId="17CDBA3B" w14:textId="0C9560A1" w:rsidR="003410E3" w:rsidRPr="00537B2E" w:rsidRDefault="003410E3">
      <w:pPr>
        <w:pStyle w:val="Akapitzlist"/>
        <w:numPr>
          <w:ilvl w:val="0"/>
          <w:numId w:val="23"/>
        </w:numPr>
        <w:ind w:left="284" w:hanging="284"/>
        <w:jc w:val="both"/>
        <w:rPr>
          <w:rFonts w:ascii="Times New Roman" w:hAnsi="Times New Roman" w:cs="Times New Roman"/>
          <w:color w:val="000000"/>
          <w:sz w:val="24"/>
          <w:szCs w:val="24"/>
        </w:rPr>
      </w:pPr>
      <w:r w:rsidRPr="002F1008">
        <w:rPr>
          <w:rFonts w:ascii="Times New Roman" w:hAnsi="Times New Roman" w:cs="Times New Roman"/>
          <w:color w:val="000000"/>
          <w:sz w:val="24"/>
          <w:szCs w:val="24"/>
        </w:rPr>
        <w:t>Terminem złożenia oferty jest data wpływu oferty na platformę zakupową</w:t>
      </w:r>
      <w:r w:rsidRPr="00537B2E">
        <w:rPr>
          <w:rFonts w:ascii="Times New Roman" w:hAnsi="Times New Roman" w:cs="Times New Roman"/>
          <w:color w:val="000000"/>
          <w:sz w:val="24"/>
          <w:szCs w:val="24"/>
        </w:rPr>
        <w:t xml:space="preserve">, z zastrzeżeniem konieczności pełnego przeprocesowania transakcji złożenia oferty na platformie zakupowej. </w:t>
      </w:r>
      <w:r w:rsidR="005E2BE6" w:rsidRPr="00537B2E">
        <w:rPr>
          <w:rFonts w:ascii="Times New Roman" w:hAnsi="Times New Roman" w:cs="Times New Roman"/>
          <w:color w:val="000000"/>
          <w:sz w:val="24"/>
          <w:szCs w:val="24"/>
        </w:rPr>
        <w:t xml:space="preserve">Platforma zakupowa generuje czas odbioru korespondencji (data, czas: hh:mm:ss) wg czasu lokalnego serwera synchronizowanego odpowiednim źródłem czasu. </w:t>
      </w:r>
    </w:p>
    <w:p w14:paraId="360773AF" w14:textId="0F1DDF1D" w:rsidR="002F1008" w:rsidRPr="002F1008" w:rsidRDefault="00B86C71">
      <w:pPr>
        <w:pStyle w:val="Akapitzlist"/>
        <w:numPr>
          <w:ilvl w:val="0"/>
          <w:numId w:val="23"/>
        </w:numPr>
        <w:ind w:left="426" w:hanging="426"/>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Oferta </w:t>
      </w:r>
      <w:r w:rsidR="00994601" w:rsidRPr="00537B2E">
        <w:rPr>
          <w:rFonts w:ascii="Times New Roman" w:hAnsi="Times New Roman" w:cs="Times New Roman"/>
          <w:color w:val="000000"/>
          <w:sz w:val="24"/>
          <w:szCs w:val="24"/>
        </w:rPr>
        <w:t>powinna</w:t>
      </w:r>
      <w:r w:rsidRPr="00537B2E">
        <w:rPr>
          <w:rFonts w:ascii="Times New Roman" w:hAnsi="Times New Roman" w:cs="Times New Roman"/>
          <w:color w:val="000000"/>
          <w:sz w:val="24"/>
          <w:szCs w:val="24"/>
        </w:rPr>
        <w:t xml:space="preserve"> zostać złożon</w:t>
      </w:r>
      <w:r w:rsidR="00994601" w:rsidRPr="00537B2E">
        <w:rPr>
          <w:rFonts w:ascii="Times New Roman" w:hAnsi="Times New Roman" w:cs="Times New Roman"/>
          <w:color w:val="000000"/>
          <w:sz w:val="24"/>
          <w:szCs w:val="24"/>
        </w:rPr>
        <w:t>a</w:t>
      </w:r>
      <w:r w:rsidRPr="00537B2E">
        <w:rPr>
          <w:rFonts w:ascii="Times New Roman" w:hAnsi="Times New Roman" w:cs="Times New Roman"/>
          <w:color w:val="000000"/>
          <w:sz w:val="24"/>
          <w:szCs w:val="24"/>
        </w:rPr>
        <w:t xml:space="preserve"> wyłącznie do upływu terminu składania ofert. </w:t>
      </w:r>
    </w:p>
    <w:p w14:paraId="168A3670" w14:textId="77777777" w:rsidR="005E2BE6" w:rsidRPr="00537B2E" w:rsidRDefault="005E2BE6" w:rsidP="00537B2E">
      <w:pPr>
        <w:pStyle w:val="Akapitzlist"/>
        <w:ind w:left="426"/>
        <w:jc w:val="both"/>
        <w:rPr>
          <w:rFonts w:ascii="Times New Roman" w:hAnsi="Times New Roman" w:cs="Times New Roman"/>
          <w:color w:val="000000"/>
          <w:sz w:val="24"/>
          <w:szCs w:val="24"/>
        </w:rPr>
      </w:pPr>
    </w:p>
    <w:p w14:paraId="28B7BB02" w14:textId="37F29702" w:rsidR="0001440C" w:rsidRPr="00537B2E" w:rsidRDefault="0001440C"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B41C18" w:rsidRPr="00537B2E">
        <w:rPr>
          <w:rFonts w:ascii="Times New Roman" w:hAnsi="Times New Roman" w:cs="Times New Roman"/>
          <w:b/>
          <w:bCs/>
          <w:color w:val="000000"/>
          <w:sz w:val="24"/>
          <w:szCs w:val="24"/>
        </w:rPr>
        <w:t>2</w:t>
      </w:r>
      <w:r w:rsidRPr="00537B2E">
        <w:rPr>
          <w:rFonts w:ascii="Times New Roman" w:hAnsi="Times New Roman" w:cs="Times New Roman"/>
          <w:b/>
          <w:bCs/>
          <w:color w:val="000000"/>
          <w:sz w:val="24"/>
          <w:szCs w:val="24"/>
        </w:rPr>
        <w:t xml:space="preserve"> – </w:t>
      </w:r>
      <w:r w:rsidR="000A389B" w:rsidRPr="00537B2E">
        <w:rPr>
          <w:rFonts w:ascii="Times New Roman" w:hAnsi="Times New Roman" w:cs="Times New Roman"/>
          <w:b/>
          <w:bCs/>
          <w:color w:val="000000"/>
          <w:sz w:val="24"/>
          <w:szCs w:val="24"/>
        </w:rPr>
        <w:t>Termin</w:t>
      </w:r>
      <w:r w:rsidRPr="00537B2E">
        <w:rPr>
          <w:rFonts w:ascii="Times New Roman" w:hAnsi="Times New Roman" w:cs="Times New Roman"/>
          <w:b/>
          <w:bCs/>
          <w:color w:val="000000"/>
          <w:sz w:val="24"/>
          <w:szCs w:val="24"/>
        </w:rPr>
        <w:t xml:space="preserve"> składania ofert</w:t>
      </w:r>
    </w:p>
    <w:p w14:paraId="6BA99C12" w14:textId="7A304461" w:rsidR="00091917" w:rsidRPr="00537B2E" w:rsidRDefault="001B2513" w:rsidP="00537B2E">
      <w:pPr>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t>Ofert</w:t>
      </w:r>
      <w:r w:rsidR="006C3EBB" w:rsidRPr="00537B2E">
        <w:rPr>
          <w:rFonts w:ascii="Times New Roman" w:hAnsi="Times New Roman" w:cs="Times New Roman"/>
          <w:color w:val="000000"/>
          <w:sz w:val="24"/>
          <w:szCs w:val="24"/>
        </w:rPr>
        <w:t xml:space="preserve">ę wraz z wymaganymi załącznikami Wykonawca </w:t>
      </w:r>
      <w:r w:rsidR="00514CFE">
        <w:rPr>
          <w:rFonts w:ascii="Times New Roman" w:hAnsi="Times New Roman" w:cs="Times New Roman"/>
          <w:color w:val="000000"/>
          <w:sz w:val="24"/>
          <w:szCs w:val="24"/>
        </w:rPr>
        <w:t>składa</w:t>
      </w:r>
      <w:r w:rsidR="006C3EBB" w:rsidRPr="00537B2E">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t>w terminie do</w:t>
      </w:r>
      <w:r w:rsidRPr="00537B2E">
        <w:rPr>
          <w:rFonts w:ascii="Times New Roman" w:hAnsi="Times New Roman" w:cs="Times New Roman"/>
          <w:b/>
          <w:bCs/>
          <w:color w:val="000000"/>
          <w:sz w:val="24"/>
          <w:szCs w:val="24"/>
        </w:rPr>
        <w:t xml:space="preserve"> </w:t>
      </w:r>
      <w:r w:rsidRPr="00514CFE">
        <w:rPr>
          <w:rFonts w:ascii="Times New Roman" w:hAnsi="Times New Roman" w:cs="Times New Roman"/>
          <w:b/>
          <w:bCs/>
          <w:color w:val="000000"/>
          <w:sz w:val="24"/>
          <w:szCs w:val="24"/>
          <w:highlight w:val="yellow"/>
        </w:rPr>
        <w:t xml:space="preserve">dnia </w:t>
      </w:r>
      <w:r w:rsidR="00B8643C">
        <w:rPr>
          <w:rFonts w:ascii="Times New Roman" w:hAnsi="Times New Roman" w:cs="Times New Roman"/>
          <w:b/>
          <w:bCs/>
          <w:color w:val="000000"/>
          <w:sz w:val="24"/>
          <w:szCs w:val="24"/>
          <w:highlight w:val="yellow"/>
        </w:rPr>
        <w:t>22 marca</w:t>
      </w:r>
      <w:r w:rsidR="00EE4A2D" w:rsidRPr="00514CFE">
        <w:rPr>
          <w:rFonts w:ascii="Times New Roman" w:hAnsi="Times New Roman" w:cs="Times New Roman"/>
          <w:b/>
          <w:bCs/>
          <w:color w:val="000000"/>
          <w:sz w:val="24"/>
          <w:szCs w:val="24"/>
          <w:highlight w:val="yellow"/>
        </w:rPr>
        <w:t xml:space="preserve"> roku, </w:t>
      </w:r>
      <w:r w:rsidRPr="00514CFE">
        <w:rPr>
          <w:rFonts w:ascii="Times New Roman" w:hAnsi="Times New Roman" w:cs="Times New Roman"/>
          <w:b/>
          <w:bCs/>
          <w:color w:val="000000"/>
          <w:sz w:val="24"/>
          <w:szCs w:val="24"/>
          <w:highlight w:val="yellow"/>
        </w:rPr>
        <w:t xml:space="preserve">godz. </w:t>
      </w:r>
      <w:r w:rsidR="003650DC" w:rsidRPr="00514CFE">
        <w:rPr>
          <w:rFonts w:ascii="Times New Roman" w:hAnsi="Times New Roman" w:cs="Times New Roman"/>
          <w:b/>
          <w:bCs/>
          <w:color w:val="000000"/>
          <w:sz w:val="24"/>
          <w:szCs w:val="24"/>
          <w:highlight w:val="yellow"/>
        </w:rPr>
        <w:t>9</w:t>
      </w:r>
      <w:r w:rsidR="00B8643C">
        <w:rPr>
          <w:rFonts w:ascii="Times New Roman" w:hAnsi="Times New Roman" w:cs="Times New Roman"/>
          <w:b/>
          <w:bCs/>
          <w:color w:val="000000"/>
          <w:sz w:val="24"/>
          <w:szCs w:val="24"/>
          <w:highlight w:val="yellow"/>
        </w:rPr>
        <w:t>:</w:t>
      </w:r>
      <w:r w:rsidR="00EE4A2D" w:rsidRPr="00514CFE">
        <w:rPr>
          <w:rFonts w:ascii="Times New Roman" w:hAnsi="Times New Roman" w:cs="Times New Roman"/>
          <w:b/>
          <w:bCs/>
          <w:color w:val="000000"/>
          <w:sz w:val="24"/>
          <w:szCs w:val="24"/>
          <w:highlight w:val="yellow"/>
        </w:rPr>
        <w:t>00.</w:t>
      </w:r>
      <w:r w:rsidR="00EE4A2D" w:rsidRPr="00537B2E">
        <w:rPr>
          <w:rFonts w:ascii="Times New Roman" w:hAnsi="Times New Roman" w:cs="Times New Roman"/>
          <w:b/>
          <w:bCs/>
          <w:color w:val="000000"/>
          <w:sz w:val="24"/>
          <w:szCs w:val="24"/>
        </w:rPr>
        <w:t xml:space="preserve"> </w:t>
      </w:r>
      <w:r w:rsidRPr="00537B2E">
        <w:rPr>
          <w:rFonts w:ascii="Times New Roman" w:hAnsi="Times New Roman" w:cs="Times New Roman"/>
          <w:b/>
          <w:bCs/>
          <w:color w:val="000000"/>
          <w:sz w:val="24"/>
          <w:szCs w:val="24"/>
        </w:rPr>
        <w:t xml:space="preserve"> </w:t>
      </w:r>
    </w:p>
    <w:p w14:paraId="490FA554" w14:textId="77777777" w:rsidR="001B2513" w:rsidRPr="00537B2E" w:rsidRDefault="001B2513" w:rsidP="00537B2E">
      <w:pPr>
        <w:rPr>
          <w:rFonts w:ascii="Times New Roman" w:hAnsi="Times New Roman" w:cs="Times New Roman"/>
          <w:b/>
          <w:bCs/>
          <w:color w:val="000000"/>
          <w:sz w:val="24"/>
          <w:szCs w:val="24"/>
        </w:rPr>
      </w:pPr>
    </w:p>
    <w:p w14:paraId="314B7FFE" w14:textId="13895D74" w:rsidR="0062794D" w:rsidRPr="00537B2E" w:rsidRDefault="0001440C"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B41C18" w:rsidRPr="00537B2E">
        <w:rPr>
          <w:rFonts w:ascii="Times New Roman" w:hAnsi="Times New Roman" w:cs="Times New Roman"/>
          <w:b/>
          <w:bCs/>
          <w:color w:val="000000"/>
          <w:sz w:val="24"/>
          <w:szCs w:val="24"/>
        </w:rPr>
        <w:t>3</w:t>
      </w:r>
      <w:r w:rsidRPr="00537B2E">
        <w:rPr>
          <w:rFonts w:ascii="Times New Roman" w:hAnsi="Times New Roman" w:cs="Times New Roman"/>
          <w:b/>
          <w:bCs/>
          <w:color w:val="000000"/>
          <w:sz w:val="24"/>
          <w:szCs w:val="24"/>
        </w:rPr>
        <w:t xml:space="preserve"> – Termin związania ofertą</w:t>
      </w:r>
    </w:p>
    <w:p w14:paraId="0DE8FE53" w14:textId="3A48B084" w:rsidR="001B2513" w:rsidRPr="00C41E20" w:rsidRDefault="0062794D" w:rsidP="00C41E20">
      <w:pPr>
        <w:jc w:val="both"/>
        <w:rPr>
          <w:rFonts w:ascii="Times New Roman" w:hAnsi="Times New Roman" w:cs="Times New Roman"/>
          <w:color w:val="000000"/>
          <w:sz w:val="24"/>
          <w:szCs w:val="24"/>
        </w:rPr>
      </w:pPr>
      <w:r w:rsidRPr="00C41E20">
        <w:rPr>
          <w:rFonts w:ascii="Times New Roman" w:hAnsi="Times New Roman" w:cs="Times New Roman"/>
          <w:sz w:val="24"/>
          <w:szCs w:val="24"/>
        </w:rPr>
        <w:t xml:space="preserve">Wykonawca związany jest ofertą przez 30 dni od dnia upływu terminu składania ofert tj. do dnia </w:t>
      </w:r>
      <w:r w:rsidR="00B8643C">
        <w:rPr>
          <w:rFonts w:ascii="Times New Roman" w:hAnsi="Times New Roman" w:cs="Times New Roman"/>
          <w:b/>
          <w:bCs/>
          <w:sz w:val="24"/>
          <w:szCs w:val="24"/>
          <w:highlight w:val="yellow"/>
        </w:rPr>
        <w:t>20 kwietnia</w:t>
      </w:r>
      <w:r w:rsidR="00CF34D3" w:rsidRPr="00514CFE">
        <w:rPr>
          <w:rFonts w:ascii="Times New Roman" w:hAnsi="Times New Roman" w:cs="Times New Roman"/>
          <w:b/>
          <w:bCs/>
          <w:sz w:val="24"/>
          <w:szCs w:val="24"/>
          <w:highlight w:val="yellow"/>
        </w:rPr>
        <w:t xml:space="preserve"> </w:t>
      </w:r>
      <w:r w:rsidR="00EE4A2D" w:rsidRPr="00514CFE">
        <w:rPr>
          <w:rFonts w:ascii="Times New Roman" w:hAnsi="Times New Roman" w:cs="Times New Roman"/>
          <w:b/>
          <w:bCs/>
          <w:sz w:val="24"/>
          <w:szCs w:val="24"/>
          <w:highlight w:val="yellow"/>
        </w:rPr>
        <w:t>202</w:t>
      </w:r>
      <w:r w:rsidR="00EA1F55" w:rsidRPr="00514CFE">
        <w:rPr>
          <w:rFonts w:ascii="Times New Roman" w:hAnsi="Times New Roman" w:cs="Times New Roman"/>
          <w:b/>
          <w:bCs/>
          <w:sz w:val="24"/>
          <w:szCs w:val="24"/>
          <w:highlight w:val="yellow"/>
        </w:rPr>
        <w:t>3</w:t>
      </w:r>
      <w:r w:rsidR="00EE4A2D" w:rsidRPr="00514CFE">
        <w:rPr>
          <w:rFonts w:ascii="Times New Roman" w:hAnsi="Times New Roman" w:cs="Times New Roman"/>
          <w:b/>
          <w:bCs/>
          <w:sz w:val="24"/>
          <w:szCs w:val="24"/>
          <w:highlight w:val="yellow"/>
        </w:rPr>
        <w:t xml:space="preserve"> roku</w:t>
      </w:r>
      <w:r w:rsidR="001B2513" w:rsidRPr="00514CFE">
        <w:rPr>
          <w:rFonts w:ascii="Times New Roman" w:hAnsi="Times New Roman" w:cs="Times New Roman"/>
          <w:sz w:val="24"/>
          <w:szCs w:val="24"/>
          <w:highlight w:val="yellow"/>
        </w:rPr>
        <w:t>.</w:t>
      </w:r>
    </w:p>
    <w:p w14:paraId="4B8D07C0" w14:textId="77777777" w:rsidR="001B2513" w:rsidRPr="00537B2E" w:rsidRDefault="0062794D">
      <w:pPr>
        <w:pStyle w:val="Akapitzlist"/>
        <w:numPr>
          <w:ilvl w:val="0"/>
          <w:numId w:val="25"/>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W przypadku gdy wybór najkorzystniejszej oferty nie nastąpi przed upływem terminu związania ofertą, o którym mowa w </w:t>
      </w:r>
      <w:r w:rsidR="001B2513" w:rsidRPr="00537B2E">
        <w:rPr>
          <w:rFonts w:ascii="Times New Roman" w:hAnsi="Times New Roman" w:cs="Times New Roman"/>
          <w:sz w:val="24"/>
          <w:szCs w:val="24"/>
        </w:rPr>
        <w:t>ust. 1 powyżej</w:t>
      </w:r>
      <w:r w:rsidRPr="00537B2E">
        <w:rPr>
          <w:rFonts w:ascii="Times New Roman" w:hAnsi="Times New Roman" w:cs="Times New Roman"/>
          <w:sz w:val="24"/>
          <w:szCs w:val="24"/>
        </w:rPr>
        <w:t xml:space="preserve">, Zamawiający przed upływem terminu związania ofertą, zwraca się jednokrotnie do </w:t>
      </w:r>
      <w:r w:rsidR="001B2513" w:rsidRPr="00537B2E">
        <w:rPr>
          <w:rFonts w:ascii="Times New Roman" w:hAnsi="Times New Roman" w:cs="Times New Roman"/>
          <w:sz w:val="24"/>
          <w:szCs w:val="24"/>
        </w:rPr>
        <w:t>W</w:t>
      </w:r>
      <w:r w:rsidRPr="00537B2E">
        <w:rPr>
          <w:rFonts w:ascii="Times New Roman" w:hAnsi="Times New Roman" w:cs="Times New Roman"/>
          <w:sz w:val="24"/>
          <w:szCs w:val="24"/>
        </w:rPr>
        <w:t>ykonawców o wyrażenie zgody na przedłużenie tego terminu o wskazywany przez niego okres, nie dłuższy niż 30 dni.</w:t>
      </w:r>
    </w:p>
    <w:p w14:paraId="103F54FA" w14:textId="63DF65F0" w:rsidR="003F53E9" w:rsidRPr="00537B2E" w:rsidRDefault="0062794D">
      <w:pPr>
        <w:pStyle w:val="Akapitzlist"/>
        <w:numPr>
          <w:ilvl w:val="0"/>
          <w:numId w:val="25"/>
        </w:numPr>
        <w:ind w:left="284" w:hanging="284"/>
        <w:jc w:val="both"/>
        <w:rPr>
          <w:rFonts w:ascii="Times New Roman" w:hAnsi="Times New Roman" w:cs="Times New Roman"/>
          <w:b/>
          <w:bCs/>
          <w:color w:val="000000"/>
          <w:sz w:val="24"/>
          <w:szCs w:val="24"/>
        </w:rPr>
      </w:pPr>
      <w:r w:rsidRPr="00537B2E">
        <w:rPr>
          <w:rFonts w:ascii="Times New Roman" w:hAnsi="Times New Roman" w:cs="Times New Roman"/>
          <w:sz w:val="24"/>
          <w:szCs w:val="24"/>
        </w:rPr>
        <w:lastRenderedPageBreak/>
        <w:t xml:space="preserve">Przedłużenie terminu związania ofertą, o którym mowa w </w:t>
      </w:r>
      <w:r w:rsidR="001B2513" w:rsidRPr="00537B2E">
        <w:rPr>
          <w:rFonts w:ascii="Times New Roman" w:hAnsi="Times New Roman" w:cs="Times New Roman"/>
          <w:sz w:val="24"/>
          <w:szCs w:val="24"/>
        </w:rPr>
        <w:t>ust. 2 powyżej</w:t>
      </w:r>
      <w:r w:rsidRPr="00537B2E">
        <w:rPr>
          <w:rFonts w:ascii="Times New Roman" w:hAnsi="Times New Roman" w:cs="Times New Roman"/>
          <w:sz w:val="24"/>
          <w:szCs w:val="24"/>
        </w:rPr>
        <w:t xml:space="preserve"> wymaga złożenia przez </w:t>
      </w:r>
      <w:r w:rsidR="001B2513" w:rsidRPr="00537B2E">
        <w:rPr>
          <w:rFonts w:ascii="Times New Roman" w:hAnsi="Times New Roman" w:cs="Times New Roman"/>
          <w:sz w:val="24"/>
          <w:szCs w:val="24"/>
        </w:rPr>
        <w:t>Wy</w:t>
      </w:r>
      <w:r w:rsidRPr="00537B2E">
        <w:rPr>
          <w:rFonts w:ascii="Times New Roman" w:hAnsi="Times New Roman" w:cs="Times New Roman"/>
          <w:sz w:val="24"/>
          <w:szCs w:val="24"/>
        </w:rPr>
        <w:t xml:space="preserve">konawcę pisemnego oświadczenia o wyrażeniu zgody na przedłużenie terminu związania ofertą. </w:t>
      </w:r>
    </w:p>
    <w:p w14:paraId="0C568C72" w14:textId="77777777" w:rsidR="00A87040" w:rsidRPr="00537B2E" w:rsidRDefault="00A87040" w:rsidP="00537B2E">
      <w:pPr>
        <w:pStyle w:val="Akapitzlist"/>
        <w:ind w:left="284"/>
        <w:jc w:val="both"/>
        <w:rPr>
          <w:rFonts w:ascii="Times New Roman" w:hAnsi="Times New Roman" w:cs="Times New Roman"/>
          <w:b/>
          <w:bCs/>
          <w:color w:val="000000"/>
          <w:sz w:val="24"/>
          <w:szCs w:val="24"/>
        </w:rPr>
      </w:pPr>
    </w:p>
    <w:p w14:paraId="000629CF" w14:textId="061289DB" w:rsidR="0001440C" w:rsidRPr="00537B2E" w:rsidRDefault="0001440C"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B41C18" w:rsidRPr="00537B2E">
        <w:rPr>
          <w:rFonts w:ascii="Times New Roman" w:hAnsi="Times New Roman" w:cs="Times New Roman"/>
          <w:b/>
          <w:bCs/>
          <w:color w:val="000000"/>
          <w:sz w:val="24"/>
          <w:szCs w:val="24"/>
        </w:rPr>
        <w:t>4</w:t>
      </w:r>
      <w:r w:rsidRPr="00537B2E">
        <w:rPr>
          <w:rFonts w:ascii="Times New Roman" w:hAnsi="Times New Roman" w:cs="Times New Roman"/>
          <w:b/>
          <w:bCs/>
          <w:color w:val="000000"/>
          <w:sz w:val="24"/>
          <w:szCs w:val="24"/>
        </w:rPr>
        <w:t xml:space="preserve"> – Termin otwarcia ofert, czynności związane z otwarciem ofert</w:t>
      </w:r>
    </w:p>
    <w:p w14:paraId="7400C037" w14:textId="3F32421E" w:rsidR="005E54D7" w:rsidRPr="00537B2E" w:rsidRDefault="005E54D7">
      <w:pPr>
        <w:pStyle w:val="Akapitzlist"/>
        <w:numPr>
          <w:ilvl w:val="0"/>
          <w:numId w:val="3"/>
        </w:numPr>
        <w:ind w:left="284"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Otwarcie ofert nastąpi w dniu </w:t>
      </w:r>
      <w:r w:rsidR="00B8643C">
        <w:rPr>
          <w:rFonts w:ascii="Times New Roman" w:hAnsi="Times New Roman" w:cs="Times New Roman"/>
          <w:b/>
          <w:bCs/>
          <w:color w:val="000000"/>
          <w:sz w:val="24"/>
          <w:szCs w:val="24"/>
          <w:highlight w:val="yellow"/>
        </w:rPr>
        <w:t>22 marca</w:t>
      </w:r>
      <w:r w:rsidR="00CF34D3" w:rsidRPr="00514CFE">
        <w:rPr>
          <w:rFonts w:ascii="Times New Roman" w:hAnsi="Times New Roman" w:cs="Times New Roman"/>
          <w:b/>
          <w:bCs/>
          <w:color w:val="000000"/>
          <w:sz w:val="24"/>
          <w:szCs w:val="24"/>
          <w:highlight w:val="yellow"/>
        </w:rPr>
        <w:t xml:space="preserve"> </w:t>
      </w:r>
      <w:r w:rsidR="00D24D2C" w:rsidRPr="00514CFE">
        <w:rPr>
          <w:rFonts w:ascii="Times New Roman" w:hAnsi="Times New Roman" w:cs="Times New Roman"/>
          <w:b/>
          <w:bCs/>
          <w:color w:val="000000"/>
          <w:sz w:val="24"/>
          <w:szCs w:val="24"/>
          <w:highlight w:val="yellow"/>
        </w:rPr>
        <w:t>2023</w:t>
      </w:r>
      <w:r w:rsidR="00EE4A2D" w:rsidRPr="00514CFE">
        <w:rPr>
          <w:rFonts w:ascii="Times New Roman" w:hAnsi="Times New Roman" w:cs="Times New Roman"/>
          <w:b/>
          <w:bCs/>
          <w:color w:val="000000"/>
          <w:sz w:val="24"/>
          <w:szCs w:val="24"/>
          <w:highlight w:val="yellow"/>
        </w:rPr>
        <w:t xml:space="preserve"> roku</w:t>
      </w:r>
      <w:r w:rsidRPr="00514CFE">
        <w:rPr>
          <w:rFonts w:ascii="Times New Roman" w:hAnsi="Times New Roman" w:cs="Times New Roman"/>
          <w:b/>
          <w:bCs/>
          <w:color w:val="000000"/>
          <w:sz w:val="24"/>
          <w:szCs w:val="24"/>
          <w:highlight w:val="yellow"/>
        </w:rPr>
        <w:t xml:space="preserve"> o godz. </w:t>
      </w:r>
      <w:r w:rsidR="003650DC" w:rsidRPr="00514CFE">
        <w:rPr>
          <w:rFonts w:ascii="Times New Roman" w:hAnsi="Times New Roman" w:cs="Times New Roman"/>
          <w:b/>
          <w:bCs/>
          <w:color w:val="000000"/>
          <w:sz w:val="24"/>
          <w:szCs w:val="24"/>
          <w:highlight w:val="yellow"/>
        </w:rPr>
        <w:t>10</w:t>
      </w:r>
      <w:r w:rsidR="00B8643C">
        <w:rPr>
          <w:rFonts w:ascii="Times New Roman" w:hAnsi="Times New Roman" w:cs="Times New Roman"/>
          <w:b/>
          <w:bCs/>
          <w:color w:val="000000"/>
          <w:sz w:val="24"/>
          <w:szCs w:val="24"/>
          <w:highlight w:val="yellow"/>
        </w:rPr>
        <w:t>:</w:t>
      </w:r>
      <w:r w:rsidR="00EE4A2D" w:rsidRPr="00514CFE">
        <w:rPr>
          <w:rFonts w:ascii="Times New Roman" w:hAnsi="Times New Roman" w:cs="Times New Roman"/>
          <w:b/>
          <w:bCs/>
          <w:color w:val="000000"/>
          <w:sz w:val="24"/>
          <w:szCs w:val="24"/>
          <w:highlight w:val="yellow"/>
        </w:rPr>
        <w:t>00</w:t>
      </w:r>
      <w:r w:rsidRPr="00537B2E">
        <w:rPr>
          <w:rFonts w:ascii="Times New Roman" w:hAnsi="Times New Roman" w:cs="Times New Roman"/>
          <w:color w:val="000000"/>
          <w:sz w:val="24"/>
          <w:szCs w:val="24"/>
        </w:rPr>
        <w:t xml:space="preserve">, z zastrzeżeniem zdania następnego. </w:t>
      </w:r>
      <w:r w:rsidR="00A77482" w:rsidRPr="00537B2E">
        <w:rPr>
          <w:rFonts w:ascii="Times New Roman" w:hAnsi="Times New Roman" w:cs="Times New Roman"/>
          <w:sz w:val="24"/>
          <w:szCs w:val="24"/>
        </w:rPr>
        <w:t>W przypadku wystąpienia awarii systemu teleinformatycznego, która spowoduje brak możliwości otwarcia ofert w terminie określonym przez Zamawiającego, otwarcie ofert nastąpi niezwłocznie po usunięciu awarii.</w:t>
      </w:r>
      <w:r w:rsidRPr="00537B2E">
        <w:rPr>
          <w:rFonts w:ascii="Times New Roman" w:hAnsi="Times New Roman" w:cs="Times New Roman"/>
          <w:color w:val="000000"/>
          <w:sz w:val="24"/>
          <w:szCs w:val="24"/>
        </w:rPr>
        <w:t xml:space="preserve"> </w:t>
      </w:r>
      <w:r w:rsidR="00A77482" w:rsidRPr="00537B2E">
        <w:rPr>
          <w:rFonts w:ascii="Times New Roman" w:hAnsi="Times New Roman" w:cs="Times New Roman"/>
          <w:sz w:val="24"/>
          <w:szCs w:val="24"/>
        </w:rPr>
        <w:t>Zamawiający poinformuje o zmianie terminu otwarcia ofert na stronie internetowej prowadzonego postępowania</w:t>
      </w:r>
    </w:p>
    <w:p w14:paraId="11DA161D" w14:textId="77777777" w:rsidR="00A77482" w:rsidRPr="00537B2E" w:rsidRDefault="001B2513">
      <w:pPr>
        <w:pStyle w:val="Default"/>
        <w:numPr>
          <w:ilvl w:val="0"/>
          <w:numId w:val="3"/>
        </w:numPr>
        <w:spacing w:line="276" w:lineRule="auto"/>
        <w:ind w:left="284" w:hanging="284"/>
        <w:jc w:val="both"/>
      </w:pPr>
      <w:r w:rsidRPr="00537B2E">
        <w:t xml:space="preserve">Otwarcie ofert jest niejawne. </w:t>
      </w:r>
    </w:p>
    <w:p w14:paraId="5F225A89" w14:textId="77777777" w:rsidR="00A77482" w:rsidRPr="00537B2E" w:rsidRDefault="00A77482">
      <w:pPr>
        <w:pStyle w:val="Default"/>
        <w:numPr>
          <w:ilvl w:val="0"/>
          <w:numId w:val="3"/>
        </w:numPr>
        <w:spacing w:line="276" w:lineRule="auto"/>
        <w:ind w:left="284" w:hanging="284"/>
        <w:jc w:val="both"/>
      </w:pPr>
      <w:r w:rsidRPr="00537B2E">
        <w:t>Z</w:t>
      </w:r>
      <w:r w:rsidR="001B2513" w:rsidRPr="00537B2E">
        <w:t xml:space="preserve">amawiający, najpóźniej przed otwarciem ofert, udostępnia na stronie internetowej prowadzonego postępowania informację o kwocie, jaką zamierza przeznaczyć na sfinansowanie zamówienia. </w:t>
      </w:r>
    </w:p>
    <w:p w14:paraId="695DF345" w14:textId="33CD1EC6" w:rsidR="001B2513" w:rsidRPr="00537B2E" w:rsidRDefault="001B2513">
      <w:pPr>
        <w:pStyle w:val="Default"/>
        <w:numPr>
          <w:ilvl w:val="0"/>
          <w:numId w:val="3"/>
        </w:numPr>
        <w:spacing w:line="276" w:lineRule="auto"/>
        <w:ind w:left="284" w:hanging="284"/>
        <w:jc w:val="both"/>
      </w:pPr>
      <w:r w:rsidRPr="00537B2E">
        <w:t xml:space="preserve">Zamawiający, niezwłocznie po otwarciu ofert, udostępnia na stronie internetowej prowadzonego postępowania informacje o: </w:t>
      </w:r>
    </w:p>
    <w:p w14:paraId="1D8EC908" w14:textId="77777777" w:rsidR="00A77482" w:rsidRPr="00537B2E" w:rsidRDefault="00A77482" w:rsidP="00514CFE">
      <w:pPr>
        <w:pStyle w:val="Default"/>
        <w:numPr>
          <w:ilvl w:val="0"/>
          <w:numId w:val="26"/>
        </w:numPr>
        <w:spacing w:line="276" w:lineRule="auto"/>
        <w:ind w:left="567" w:hanging="284"/>
        <w:jc w:val="both"/>
      </w:pPr>
      <w:r w:rsidRPr="00537B2E">
        <w:t>n</w:t>
      </w:r>
      <w:r w:rsidR="001B2513" w:rsidRPr="00537B2E">
        <w:t>azwach albo imionach i nazwiskach oraz siedzibach lub miejscach prowadzonej działalności gospodarczej albo miejscach zamieszkania Wykonawców, których oferty zostały otwarte</w:t>
      </w:r>
      <w:r w:rsidRPr="00537B2E">
        <w:t xml:space="preserve">, </w:t>
      </w:r>
    </w:p>
    <w:p w14:paraId="489BE8CE" w14:textId="09C2F640" w:rsidR="001B2513" w:rsidRPr="00537B2E" w:rsidRDefault="00A77482" w:rsidP="00514CFE">
      <w:pPr>
        <w:pStyle w:val="Default"/>
        <w:numPr>
          <w:ilvl w:val="0"/>
          <w:numId w:val="26"/>
        </w:numPr>
        <w:spacing w:line="276" w:lineRule="auto"/>
        <w:ind w:left="567" w:hanging="284"/>
        <w:jc w:val="both"/>
      </w:pPr>
      <w:r w:rsidRPr="00537B2E">
        <w:t>c</w:t>
      </w:r>
      <w:r w:rsidR="001B2513" w:rsidRPr="00537B2E">
        <w:t xml:space="preserve">enach zawartych w ofertach. </w:t>
      </w:r>
    </w:p>
    <w:p w14:paraId="3732F151" w14:textId="77777777" w:rsidR="00B41C18" w:rsidRPr="00537B2E" w:rsidRDefault="00B41C18" w:rsidP="00537B2E">
      <w:pPr>
        <w:jc w:val="both"/>
        <w:rPr>
          <w:rFonts w:ascii="Times New Roman" w:hAnsi="Times New Roman" w:cs="Times New Roman"/>
          <w:color w:val="000000"/>
          <w:sz w:val="24"/>
          <w:szCs w:val="24"/>
        </w:rPr>
      </w:pPr>
    </w:p>
    <w:p w14:paraId="695D060F" w14:textId="77777777" w:rsidR="00B41C18" w:rsidRPr="00537B2E" w:rsidRDefault="00B41C18" w:rsidP="00537B2E">
      <w:pPr>
        <w:rPr>
          <w:rFonts w:ascii="Times New Roman" w:hAnsi="Times New Roman" w:cs="Times New Roman"/>
          <w:color w:val="000000"/>
          <w:sz w:val="24"/>
          <w:szCs w:val="24"/>
        </w:rPr>
      </w:pPr>
    </w:p>
    <w:p w14:paraId="4887A5A0" w14:textId="4A37D0C0" w:rsidR="003262EA" w:rsidRPr="00537B2E" w:rsidRDefault="002D74DF"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514CFE">
        <w:rPr>
          <w:rFonts w:ascii="Times New Roman" w:hAnsi="Times New Roman" w:cs="Times New Roman"/>
          <w:b/>
          <w:bCs/>
          <w:color w:val="000000"/>
          <w:sz w:val="24"/>
          <w:szCs w:val="24"/>
        </w:rPr>
        <w:t>5</w:t>
      </w:r>
      <w:r w:rsidR="00B41C18" w:rsidRPr="00537B2E">
        <w:rPr>
          <w:rFonts w:ascii="Times New Roman" w:hAnsi="Times New Roman" w:cs="Times New Roman"/>
          <w:b/>
          <w:bCs/>
          <w:color w:val="000000"/>
          <w:sz w:val="24"/>
          <w:szCs w:val="24"/>
        </w:rPr>
        <w:t xml:space="preserve"> </w:t>
      </w:r>
      <w:r w:rsidRPr="00537B2E">
        <w:rPr>
          <w:rFonts w:ascii="Times New Roman" w:hAnsi="Times New Roman" w:cs="Times New Roman"/>
          <w:b/>
          <w:bCs/>
          <w:color w:val="000000"/>
          <w:sz w:val="24"/>
          <w:szCs w:val="24"/>
        </w:rPr>
        <w:t xml:space="preserve">– </w:t>
      </w:r>
      <w:r w:rsidR="00720092" w:rsidRPr="00537B2E">
        <w:rPr>
          <w:rFonts w:ascii="Times New Roman" w:hAnsi="Times New Roman" w:cs="Times New Roman"/>
          <w:b/>
          <w:bCs/>
          <w:color w:val="000000"/>
          <w:sz w:val="24"/>
          <w:szCs w:val="24"/>
        </w:rPr>
        <w:t xml:space="preserve">Sposób obliczenia ceny </w:t>
      </w:r>
    </w:p>
    <w:p w14:paraId="2248871E" w14:textId="38271ABB" w:rsidR="0096374D" w:rsidRPr="00537B2E" w:rsidRDefault="003262EA">
      <w:pPr>
        <w:pStyle w:val="Akapitzlist"/>
        <w:numPr>
          <w:ilvl w:val="0"/>
          <w:numId w:val="10"/>
        </w:numPr>
        <w:jc w:val="both"/>
        <w:rPr>
          <w:rFonts w:ascii="Times New Roman" w:hAnsi="Times New Roman" w:cs="Times New Roman"/>
          <w:sz w:val="24"/>
          <w:szCs w:val="24"/>
        </w:rPr>
      </w:pPr>
      <w:r w:rsidRPr="00537B2E">
        <w:rPr>
          <w:rFonts w:ascii="Times New Roman" w:hAnsi="Times New Roman" w:cs="Times New Roman"/>
          <w:sz w:val="24"/>
          <w:szCs w:val="24"/>
        </w:rPr>
        <w:t>Cena oferty to cena w rozumieniu art. 3 ust. 1 pkt 1 i ust. 2 ustawy z dnia 9 maja 2014 r. o informowaniu o cenach towarów i usługi</w:t>
      </w:r>
      <w:r w:rsidR="004816C1" w:rsidRPr="00537B2E">
        <w:rPr>
          <w:rFonts w:ascii="Times New Roman" w:hAnsi="Times New Roman" w:cs="Times New Roman"/>
          <w:sz w:val="24"/>
          <w:szCs w:val="24"/>
        </w:rPr>
        <w:t xml:space="preserve">. </w:t>
      </w:r>
      <w:r w:rsidR="0096374D" w:rsidRPr="00537B2E">
        <w:rPr>
          <w:rFonts w:ascii="Times New Roman" w:hAnsi="Times New Roman" w:cs="Times New Roman"/>
          <w:sz w:val="24"/>
          <w:szCs w:val="24"/>
        </w:rPr>
        <w:t>Na cenę „brutto” składa się cena netto powiększona o należny podatek od towarów i usług (VAT), obliczony od ceny netto</w:t>
      </w:r>
      <w:r w:rsidR="009F72FD" w:rsidRPr="00537B2E">
        <w:rPr>
          <w:rFonts w:ascii="Times New Roman" w:hAnsi="Times New Roman" w:cs="Times New Roman"/>
          <w:sz w:val="24"/>
          <w:szCs w:val="24"/>
        </w:rPr>
        <w:t>, przy czym Wykonawca poda w Formularzu ofertowym stawkę podatku od towarów i usług właściwą dla przedmiotu zamówienia obowiązując</w:t>
      </w:r>
      <w:r w:rsidR="00550963" w:rsidRPr="00537B2E">
        <w:rPr>
          <w:rFonts w:ascii="Times New Roman" w:hAnsi="Times New Roman" w:cs="Times New Roman"/>
          <w:sz w:val="24"/>
          <w:szCs w:val="24"/>
        </w:rPr>
        <w:t xml:space="preserve">ą </w:t>
      </w:r>
      <w:r w:rsidR="009F72FD" w:rsidRPr="00537B2E">
        <w:rPr>
          <w:rFonts w:ascii="Times New Roman" w:hAnsi="Times New Roman" w:cs="Times New Roman"/>
          <w:sz w:val="24"/>
          <w:szCs w:val="24"/>
        </w:rPr>
        <w:t>na dzień składnia ofert</w:t>
      </w:r>
      <w:r w:rsidR="0096374D" w:rsidRPr="00537B2E">
        <w:rPr>
          <w:rFonts w:ascii="Times New Roman" w:hAnsi="Times New Roman" w:cs="Times New Roman"/>
          <w:sz w:val="24"/>
          <w:szCs w:val="24"/>
        </w:rPr>
        <w:t xml:space="preserve">. </w:t>
      </w:r>
    </w:p>
    <w:p w14:paraId="121BD846" w14:textId="11DF8B52" w:rsidR="00AE64E7" w:rsidRPr="008241A1" w:rsidRDefault="00D672AA" w:rsidP="00514CFE">
      <w:pPr>
        <w:pStyle w:val="Akapitzlist"/>
        <w:numPr>
          <w:ilvl w:val="0"/>
          <w:numId w:val="1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W ramach określ</w:t>
      </w:r>
      <w:r w:rsidR="0022300D" w:rsidRPr="00537B2E">
        <w:rPr>
          <w:rFonts w:ascii="Times New Roman" w:hAnsi="Times New Roman" w:cs="Times New Roman"/>
          <w:sz w:val="24"/>
          <w:szCs w:val="24"/>
        </w:rPr>
        <w:t>e</w:t>
      </w:r>
      <w:r w:rsidRPr="00537B2E">
        <w:rPr>
          <w:rFonts w:ascii="Times New Roman" w:hAnsi="Times New Roman" w:cs="Times New Roman"/>
          <w:sz w:val="24"/>
          <w:szCs w:val="24"/>
        </w:rPr>
        <w:t xml:space="preserve">nia ceny Wykonawca jest zobowiązany do podania w Formularzu ofertowym stanowiącym </w:t>
      </w:r>
      <w:r w:rsidRPr="00537B2E">
        <w:rPr>
          <w:rFonts w:ascii="Times New Roman" w:hAnsi="Times New Roman" w:cs="Times New Roman"/>
          <w:b/>
          <w:bCs/>
          <w:sz w:val="24"/>
          <w:szCs w:val="24"/>
        </w:rPr>
        <w:t xml:space="preserve">Załącznik nr </w:t>
      </w:r>
      <w:r w:rsidR="00AE64E7">
        <w:rPr>
          <w:rFonts w:ascii="Times New Roman" w:hAnsi="Times New Roman" w:cs="Times New Roman"/>
          <w:b/>
          <w:bCs/>
          <w:sz w:val="24"/>
          <w:szCs w:val="24"/>
        </w:rPr>
        <w:t>3</w:t>
      </w:r>
      <w:r w:rsidRPr="00537B2E">
        <w:rPr>
          <w:rFonts w:ascii="Times New Roman" w:hAnsi="Times New Roman" w:cs="Times New Roman"/>
          <w:sz w:val="24"/>
          <w:szCs w:val="24"/>
        </w:rPr>
        <w:t xml:space="preserve"> do SWZ</w:t>
      </w:r>
      <w:r w:rsidR="00514CFE">
        <w:rPr>
          <w:rFonts w:ascii="Times New Roman" w:hAnsi="Times New Roman" w:cs="Times New Roman"/>
          <w:sz w:val="24"/>
          <w:szCs w:val="24"/>
        </w:rPr>
        <w:t xml:space="preserve"> </w:t>
      </w:r>
      <w:r w:rsidR="00AE64E7" w:rsidRPr="00514CFE">
        <w:rPr>
          <w:rFonts w:ascii="Times New Roman" w:hAnsi="Times New Roman" w:cs="Times New Roman"/>
          <w:sz w:val="24"/>
          <w:szCs w:val="24"/>
        </w:rPr>
        <w:t>całkowitej ceny ofertowej brutto, stawki podatku VAT</w:t>
      </w:r>
      <w:r w:rsidR="00514CFE">
        <w:rPr>
          <w:rFonts w:ascii="Times New Roman" w:hAnsi="Times New Roman" w:cs="Times New Roman"/>
          <w:sz w:val="24"/>
          <w:szCs w:val="24"/>
        </w:rPr>
        <w:t>.</w:t>
      </w:r>
      <w:r w:rsidR="00AE64E7" w:rsidRPr="00514CFE">
        <w:rPr>
          <w:rFonts w:ascii="Times New Roman" w:hAnsi="Times New Roman" w:cs="Times New Roman"/>
          <w:sz w:val="24"/>
          <w:szCs w:val="24"/>
        </w:rPr>
        <w:t xml:space="preserve"> </w:t>
      </w:r>
    </w:p>
    <w:p w14:paraId="56CC8E92" w14:textId="7ED5A802" w:rsidR="0096374D" w:rsidRPr="00537B2E" w:rsidRDefault="0096374D">
      <w:pPr>
        <w:pStyle w:val="Akapitzlist"/>
        <w:numPr>
          <w:ilvl w:val="0"/>
          <w:numId w:val="1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Cena ofertowa</w:t>
      </w:r>
      <w:r w:rsidR="002D4CE1">
        <w:rPr>
          <w:rFonts w:ascii="Times New Roman" w:hAnsi="Times New Roman" w:cs="Times New Roman"/>
          <w:sz w:val="24"/>
          <w:szCs w:val="24"/>
        </w:rPr>
        <w:t xml:space="preserve">, </w:t>
      </w:r>
      <w:r w:rsidRPr="00537B2E">
        <w:rPr>
          <w:rFonts w:ascii="Times New Roman" w:hAnsi="Times New Roman" w:cs="Times New Roman"/>
          <w:sz w:val="24"/>
          <w:szCs w:val="24"/>
        </w:rPr>
        <w:t>stanowi wynagrodzenie ryczałtowe i jako taka musi uwzględniać</w:t>
      </w:r>
      <w:r w:rsidR="00F44084" w:rsidRPr="00537B2E">
        <w:rPr>
          <w:rFonts w:ascii="Times New Roman" w:hAnsi="Times New Roman" w:cs="Times New Roman"/>
          <w:sz w:val="24"/>
          <w:szCs w:val="24"/>
        </w:rPr>
        <w:t xml:space="preserve"> wszelkie koszty niezbędne d</w:t>
      </w:r>
      <w:r w:rsidR="004816C1" w:rsidRPr="00537B2E">
        <w:rPr>
          <w:rFonts w:ascii="Times New Roman" w:hAnsi="Times New Roman" w:cs="Times New Roman"/>
          <w:sz w:val="24"/>
          <w:szCs w:val="24"/>
        </w:rPr>
        <w:t>o</w:t>
      </w:r>
      <w:r w:rsidR="00F44084" w:rsidRPr="00537B2E">
        <w:rPr>
          <w:rFonts w:ascii="Times New Roman" w:hAnsi="Times New Roman" w:cs="Times New Roman"/>
          <w:sz w:val="24"/>
          <w:szCs w:val="24"/>
        </w:rPr>
        <w:t xml:space="preserve"> należytego wykonania przedmiotu zamówienia, zgodnie z </w:t>
      </w:r>
      <w:r w:rsidR="004A4ACA" w:rsidRPr="00537B2E">
        <w:rPr>
          <w:rFonts w:ascii="Times New Roman" w:hAnsi="Times New Roman" w:cs="Times New Roman"/>
          <w:sz w:val="24"/>
          <w:szCs w:val="24"/>
        </w:rPr>
        <w:t>dokumentami zamówienia</w:t>
      </w:r>
      <w:r w:rsidR="00D672AA" w:rsidRPr="00537B2E">
        <w:rPr>
          <w:rFonts w:ascii="Times New Roman" w:hAnsi="Times New Roman" w:cs="Times New Roman"/>
          <w:sz w:val="24"/>
          <w:szCs w:val="24"/>
        </w:rPr>
        <w:t xml:space="preserve"> </w:t>
      </w:r>
      <w:r w:rsidR="005A7E47" w:rsidRPr="00537B2E">
        <w:rPr>
          <w:rFonts w:ascii="Times New Roman" w:hAnsi="Times New Roman" w:cs="Times New Roman"/>
          <w:sz w:val="24"/>
          <w:szCs w:val="24"/>
        </w:rPr>
        <w:t>oraz z</w:t>
      </w:r>
      <w:r w:rsidR="004A4ACA" w:rsidRPr="00537B2E">
        <w:rPr>
          <w:rFonts w:ascii="Times New Roman" w:hAnsi="Times New Roman" w:cs="Times New Roman"/>
          <w:sz w:val="24"/>
          <w:szCs w:val="24"/>
        </w:rPr>
        <w:t xml:space="preserve"> </w:t>
      </w:r>
      <w:r w:rsidR="005A7E47" w:rsidRPr="00537B2E">
        <w:rPr>
          <w:rFonts w:ascii="Times New Roman" w:hAnsi="Times New Roman" w:cs="Times New Roman"/>
          <w:sz w:val="24"/>
          <w:szCs w:val="24"/>
        </w:rPr>
        <w:t xml:space="preserve">projektowanymi postanowieniami umownymi. </w:t>
      </w:r>
    </w:p>
    <w:p w14:paraId="40C344A9" w14:textId="362311C7" w:rsidR="0096374D" w:rsidRPr="00537B2E" w:rsidRDefault="00F44084">
      <w:pPr>
        <w:pStyle w:val="Akapitzlist"/>
        <w:numPr>
          <w:ilvl w:val="0"/>
          <w:numId w:val="1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Cena ofertowa jest wyrażona w złotych polskich (</w:t>
      </w:r>
      <w:r w:rsidR="009F72FD" w:rsidRPr="00537B2E">
        <w:rPr>
          <w:rFonts w:ascii="Times New Roman" w:hAnsi="Times New Roman" w:cs="Times New Roman"/>
          <w:sz w:val="24"/>
          <w:szCs w:val="24"/>
        </w:rPr>
        <w:t>PLN), z dokładnością nie większą niż do dwóch miejsc po przecinku</w:t>
      </w:r>
      <w:r w:rsidR="00345452" w:rsidRPr="00537B2E">
        <w:rPr>
          <w:rFonts w:ascii="Times New Roman" w:hAnsi="Times New Roman" w:cs="Times New Roman"/>
          <w:sz w:val="24"/>
          <w:szCs w:val="24"/>
        </w:rPr>
        <w:t>, przy czym końcówki poniżej 0,5 grosza pomija się, a końcówki 0,5 i powyżej 0,5 grosza zaokrągla się do 1 grosza.</w:t>
      </w:r>
    </w:p>
    <w:p w14:paraId="6E38F932" w14:textId="66547A3E" w:rsidR="00345452" w:rsidRPr="00537B2E" w:rsidRDefault="00550963">
      <w:pPr>
        <w:pStyle w:val="Akapitzlist"/>
        <w:numPr>
          <w:ilvl w:val="0"/>
          <w:numId w:val="1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Rozliczenia między Zamawiającym a Wykonawcą będą prowadzone w złotych polskich (PLN). </w:t>
      </w:r>
    </w:p>
    <w:p w14:paraId="3BEB2FF1" w14:textId="69E20DE4" w:rsidR="00E0714E" w:rsidRPr="00537B2E" w:rsidRDefault="0096374D">
      <w:pPr>
        <w:pStyle w:val="Akapitzlist"/>
        <w:numPr>
          <w:ilvl w:val="0"/>
          <w:numId w:val="10"/>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Jeżeli została złożona oferta</w:t>
      </w:r>
      <w:r w:rsidR="002D4CE1">
        <w:rPr>
          <w:rFonts w:ascii="Times New Roman" w:hAnsi="Times New Roman" w:cs="Times New Roman"/>
          <w:sz w:val="24"/>
          <w:szCs w:val="24"/>
        </w:rPr>
        <w:t xml:space="preserve">, </w:t>
      </w:r>
      <w:r w:rsidRPr="00537B2E">
        <w:rPr>
          <w:rFonts w:ascii="Times New Roman" w:hAnsi="Times New Roman" w:cs="Times New Roman"/>
          <w:sz w:val="24"/>
          <w:szCs w:val="24"/>
        </w:rPr>
        <w:t xml:space="preserve">której wybór prowadziłby do powstania u </w:t>
      </w:r>
      <w:r w:rsidR="005A7E47" w:rsidRPr="00537B2E">
        <w:rPr>
          <w:rFonts w:ascii="Times New Roman" w:hAnsi="Times New Roman" w:cs="Times New Roman"/>
          <w:sz w:val="24"/>
          <w:szCs w:val="24"/>
        </w:rPr>
        <w:t>Z</w:t>
      </w:r>
      <w:r w:rsidRPr="00537B2E">
        <w:rPr>
          <w:rFonts w:ascii="Times New Roman" w:hAnsi="Times New Roman" w:cs="Times New Roman"/>
          <w:sz w:val="24"/>
          <w:szCs w:val="24"/>
        </w:rPr>
        <w:t>amawiającego obowiązku podatkowego zgodnie z ustawą z dnia 11 marca 2004 r</w:t>
      </w:r>
      <w:r w:rsidR="00345452" w:rsidRPr="00537B2E">
        <w:rPr>
          <w:rFonts w:ascii="Times New Roman" w:hAnsi="Times New Roman" w:cs="Times New Roman"/>
          <w:sz w:val="24"/>
          <w:szCs w:val="24"/>
        </w:rPr>
        <w:t xml:space="preserve">oku </w:t>
      </w:r>
      <w:r w:rsidRPr="00537B2E">
        <w:rPr>
          <w:rFonts w:ascii="Times New Roman" w:hAnsi="Times New Roman" w:cs="Times New Roman"/>
          <w:sz w:val="24"/>
          <w:szCs w:val="24"/>
        </w:rPr>
        <w:t>o podatku od towarów i usług</w:t>
      </w:r>
      <w:r w:rsidR="00345452" w:rsidRPr="00537B2E">
        <w:rPr>
          <w:rFonts w:ascii="Times New Roman" w:hAnsi="Times New Roman" w:cs="Times New Roman"/>
          <w:sz w:val="24"/>
          <w:szCs w:val="24"/>
        </w:rPr>
        <w:t xml:space="preserve">, </w:t>
      </w:r>
      <w:r w:rsidRPr="00537B2E">
        <w:rPr>
          <w:rFonts w:ascii="Times New Roman" w:hAnsi="Times New Roman" w:cs="Times New Roman"/>
          <w:sz w:val="24"/>
          <w:szCs w:val="24"/>
        </w:rPr>
        <w:t>dla celów zastosowania kryterium ceny</w:t>
      </w:r>
      <w:r w:rsidR="00345452" w:rsidRPr="00537B2E">
        <w:rPr>
          <w:rFonts w:ascii="Times New Roman" w:hAnsi="Times New Roman" w:cs="Times New Roman"/>
          <w:sz w:val="24"/>
          <w:szCs w:val="24"/>
        </w:rPr>
        <w:t>, Z</w:t>
      </w:r>
      <w:r w:rsidRPr="00537B2E">
        <w:rPr>
          <w:rFonts w:ascii="Times New Roman" w:hAnsi="Times New Roman" w:cs="Times New Roman"/>
          <w:sz w:val="24"/>
          <w:szCs w:val="24"/>
        </w:rPr>
        <w:t xml:space="preserve">amawiający dolicza do przedstawionej </w:t>
      </w:r>
      <w:r w:rsidR="00345452" w:rsidRPr="00537B2E">
        <w:rPr>
          <w:rFonts w:ascii="Times New Roman" w:hAnsi="Times New Roman" w:cs="Times New Roman"/>
          <w:sz w:val="24"/>
          <w:szCs w:val="24"/>
        </w:rPr>
        <w:t xml:space="preserve">ceny ofertowej </w:t>
      </w:r>
      <w:r w:rsidRPr="00537B2E">
        <w:rPr>
          <w:rFonts w:ascii="Times New Roman" w:hAnsi="Times New Roman" w:cs="Times New Roman"/>
          <w:sz w:val="24"/>
          <w:szCs w:val="24"/>
        </w:rPr>
        <w:t>kwotę podatku od towarów i usług, którą miałby obowiązek rozliczyć.</w:t>
      </w:r>
      <w:r w:rsidR="00345452" w:rsidRPr="00537B2E">
        <w:rPr>
          <w:rFonts w:ascii="Times New Roman" w:hAnsi="Times New Roman" w:cs="Times New Roman"/>
          <w:sz w:val="24"/>
          <w:szCs w:val="24"/>
        </w:rPr>
        <w:t xml:space="preserve"> </w:t>
      </w:r>
      <w:r w:rsidR="00345452" w:rsidRPr="00537B2E">
        <w:rPr>
          <w:rFonts w:ascii="Times New Roman" w:hAnsi="Times New Roman" w:cs="Times New Roman"/>
          <w:sz w:val="24"/>
          <w:szCs w:val="24"/>
        </w:rPr>
        <w:lastRenderedPageBreak/>
        <w:t>Wykonawca</w:t>
      </w:r>
      <w:r w:rsidRPr="00537B2E">
        <w:rPr>
          <w:rFonts w:ascii="Times New Roman" w:hAnsi="Times New Roman" w:cs="Times New Roman"/>
          <w:sz w:val="24"/>
          <w:szCs w:val="24"/>
        </w:rPr>
        <w:t xml:space="preserve"> ma obowiązek poinformowania </w:t>
      </w:r>
      <w:r w:rsidR="00345452" w:rsidRPr="00537B2E">
        <w:rPr>
          <w:rFonts w:ascii="Times New Roman" w:hAnsi="Times New Roman" w:cs="Times New Roman"/>
          <w:sz w:val="24"/>
          <w:szCs w:val="24"/>
        </w:rPr>
        <w:t>Za</w:t>
      </w:r>
      <w:r w:rsidRPr="00537B2E">
        <w:rPr>
          <w:rFonts w:ascii="Times New Roman" w:hAnsi="Times New Roman" w:cs="Times New Roman"/>
          <w:sz w:val="24"/>
          <w:szCs w:val="24"/>
        </w:rPr>
        <w:t>mawiającego</w:t>
      </w:r>
      <w:r w:rsidR="00AD57F5" w:rsidRPr="00537B2E">
        <w:rPr>
          <w:rFonts w:ascii="Times New Roman" w:hAnsi="Times New Roman" w:cs="Times New Roman"/>
          <w:sz w:val="24"/>
          <w:szCs w:val="24"/>
        </w:rPr>
        <w:t xml:space="preserve"> w formularzu ofertowym</w:t>
      </w:r>
      <w:r w:rsidRPr="00537B2E">
        <w:rPr>
          <w:rFonts w:ascii="Times New Roman" w:hAnsi="Times New Roman" w:cs="Times New Roman"/>
          <w:sz w:val="24"/>
          <w:szCs w:val="24"/>
        </w:rPr>
        <w:t>, że wybór jego oferty</w:t>
      </w:r>
      <w:r w:rsidR="002D4CE1">
        <w:rPr>
          <w:rFonts w:ascii="Times New Roman" w:hAnsi="Times New Roman" w:cs="Times New Roman"/>
          <w:sz w:val="24"/>
          <w:szCs w:val="24"/>
        </w:rPr>
        <w:t>,</w:t>
      </w:r>
      <w:r w:rsidRPr="00537B2E">
        <w:rPr>
          <w:rFonts w:ascii="Times New Roman" w:hAnsi="Times New Roman" w:cs="Times New Roman"/>
          <w:sz w:val="24"/>
          <w:szCs w:val="24"/>
        </w:rPr>
        <w:t xml:space="preserve"> będzie prowadził do powstania u </w:t>
      </w:r>
      <w:r w:rsidR="00AD57F5" w:rsidRPr="00537B2E">
        <w:rPr>
          <w:rFonts w:ascii="Times New Roman" w:hAnsi="Times New Roman" w:cs="Times New Roman"/>
          <w:sz w:val="24"/>
          <w:szCs w:val="24"/>
        </w:rPr>
        <w:t>Z</w:t>
      </w:r>
      <w:r w:rsidRPr="00537B2E">
        <w:rPr>
          <w:rFonts w:ascii="Times New Roman" w:hAnsi="Times New Roman" w:cs="Times New Roman"/>
          <w:sz w:val="24"/>
          <w:szCs w:val="24"/>
        </w:rPr>
        <w:t>amawiającego obowiązku podatkowego</w:t>
      </w:r>
      <w:r w:rsidR="00345452" w:rsidRPr="00537B2E">
        <w:rPr>
          <w:rFonts w:ascii="Times New Roman" w:hAnsi="Times New Roman" w:cs="Times New Roman"/>
          <w:sz w:val="24"/>
          <w:szCs w:val="24"/>
        </w:rPr>
        <w:t xml:space="preserve"> oraz </w:t>
      </w:r>
      <w:r w:rsidRPr="00537B2E">
        <w:rPr>
          <w:rFonts w:ascii="Times New Roman" w:hAnsi="Times New Roman" w:cs="Times New Roman"/>
          <w:sz w:val="24"/>
          <w:szCs w:val="24"/>
        </w:rPr>
        <w:t>wskazania nazwy (rodzaju) towaru lub usługi, których dostawa lub świadczenie będą prowadziły do powstania obowiązku podatkowego</w:t>
      </w:r>
      <w:r w:rsidR="00345452" w:rsidRPr="00537B2E">
        <w:rPr>
          <w:rFonts w:ascii="Times New Roman" w:hAnsi="Times New Roman" w:cs="Times New Roman"/>
          <w:sz w:val="24"/>
          <w:szCs w:val="24"/>
        </w:rPr>
        <w:t xml:space="preserve">, </w:t>
      </w:r>
      <w:r w:rsidRPr="00537B2E">
        <w:rPr>
          <w:rFonts w:ascii="Times New Roman" w:hAnsi="Times New Roman" w:cs="Times New Roman"/>
          <w:sz w:val="24"/>
          <w:szCs w:val="24"/>
        </w:rPr>
        <w:t xml:space="preserve">wartości towaru lub usługi objętego obowiązkiem podatkowym </w:t>
      </w:r>
      <w:r w:rsidR="00345452" w:rsidRPr="00537B2E">
        <w:rPr>
          <w:rFonts w:ascii="Times New Roman" w:hAnsi="Times New Roman" w:cs="Times New Roman"/>
          <w:sz w:val="24"/>
          <w:szCs w:val="24"/>
        </w:rPr>
        <w:t>Z</w:t>
      </w:r>
      <w:r w:rsidRPr="00537B2E">
        <w:rPr>
          <w:rFonts w:ascii="Times New Roman" w:hAnsi="Times New Roman" w:cs="Times New Roman"/>
          <w:sz w:val="24"/>
          <w:szCs w:val="24"/>
        </w:rPr>
        <w:t>amawiającego, bez kwoty podatku</w:t>
      </w:r>
      <w:r w:rsidR="00345452" w:rsidRPr="00537B2E">
        <w:rPr>
          <w:rFonts w:ascii="Times New Roman" w:hAnsi="Times New Roman" w:cs="Times New Roman"/>
          <w:sz w:val="24"/>
          <w:szCs w:val="24"/>
        </w:rPr>
        <w:t xml:space="preserve"> oraz</w:t>
      </w:r>
      <w:r w:rsidRPr="00537B2E">
        <w:rPr>
          <w:rFonts w:ascii="Times New Roman" w:hAnsi="Times New Roman" w:cs="Times New Roman"/>
          <w:sz w:val="24"/>
          <w:szCs w:val="24"/>
        </w:rPr>
        <w:t xml:space="preserve"> stawki podatku od towarów i usług, która zgodnie z wiedzą </w:t>
      </w:r>
      <w:r w:rsidR="00345452" w:rsidRPr="00537B2E">
        <w:rPr>
          <w:rFonts w:ascii="Times New Roman" w:hAnsi="Times New Roman" w:cs="Times New Roman"/>
          <w:sz w:val="24"/>
          <w:szCs w:val="24"/>
        </w:rPr>
        <w:t>W</w:t>
      </w:r>
      <w:r w:rsidRPr="00537B2E">
        <w:rPr>
          <w:rFonts w:ascii="Times New Roman" w:hAnsi="Times New Roman" w:cs="Times New Roman"/>
          <w:sz w:val="24"/>
          <w:szCs w:val="24"/>
        </w:rPr>
        <w:t>ykonawcy, będzie miała zastosowanie.</w:t>
      </w:r>
      <w:r w:rsidR="005A7E47" w:rsidRPr="00537B2E">
        <w:rPr>
          <w:rFonts w:ascii="Times New Roman" w:hAnsi="Times New Roman" w:cs="Times New Roman"/>
          <w:sz w:val="24"/>
          <w:szCs w:val="24"/>
        </w:rPr>
        <w:t xml:space="preserve"> W przypadku, gdy Wykonawca nie złoży na formularzu ofertowym oświadczenia o powstaniu u Zamawiającego obowiązku podatkowego, uznaje się, że wybór oferty Wykonawcy nie prowadzi do powstanie takiego obowiązku u Zamawiającego. </w:t>
      </w:r>
    </w:p>
    <w:p w14:paraId="56AE1F8D" w14:textId="77777777" w:rsidR="00AA621C" w:rsidRPr="00537B2E" w:rsidRDefault="00AA621C" w:rsidP="00537B2E">
      <w:pPr>
        <w:rPr>
          <w:rFonts w:ascii="Times New Roman" w:hAnsi="Times New Roman" w:cs="Times New Roman"/>
          <w:sz w:val="24"/>
          <w:szCs w:val="24"/>
        </w:rPr>
      </w:pPr>
    </w:p>
    <w:p w14:paraId="73C465A6" w14:textId="1E8E81D6" w:rsidR="00720092" w:rsidRPr="00537B2E" w:rsidRDefault="00720092"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DA4189">
        <w:rPr>
          <w:rFonts w:ascii="Times New Roman" w:hAnsi="Times New Roman" w:cs="Times New Roman"/>
          <w:b/>
          <w:bCs/>
          <w:color w:val="000000"/>
          <w:sz w:val="24"/>
          <w:szCs w:val="24"/>
        </w:rPr>
        <w:t>6</w:t>
      </w:r>
      <w:r w:rsidRPr="00537B2E">
        <w:rPr>
          <w:rFonts w:ascii="Times New Roman" w:hAnsi="Times New Roman" w:cs="Times New Roman"/>
          <w:b/>
          <w:bCs/>
          <w:color w:val="000000"/>
          <w:sz w:val="24"/>
          <w:szCs w:val="24"/>
        </w:rPr>
        <w:t xml:space="preserve"> – Kryteria oceny ofert  </w:t>
      </w:r>
    </w:p>
    <w:p w14:paraId="32F80E0F" w14:textId="653D14CA" w:rsidR="005663C0" w:rsidRPr="00537B2E" w:rsidRDefault="005663C0">
      <w:pPr>
        <w:pStyle w:val="Akapitzlist"/>
        <w:widowControl w:val="0"/>
        <w:numPr>
          <w:ilvl w:val="6"/>
          <w:numId w:val="34"/>
        </w:numPr>
        <w:autoSpaceDE w:val="0"/>
        <w:autoSpaceDN w:val="0"/>
        <w:adjustRightInd w:val="0"/>
        <w:ind w:left="284"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Zamawiający dokona</w:t>
      </w:r>
      <w:r w:rsidR="00325262">
        <w:rPr>
          <w:rFonts w:ascii="Times New Roman" w:hAnsi="Times New Roman" w:cs="Times New Roman"/>
          <w:color w:val="000000"/>
          <w:sz w:val="24"/>
          <w:szCs w:val="24"/>
        </w:rPr>
        <w:t>, w każdej z Części zamówienia,</w:t>
      </w:r>
      <w:r w:rsidR="00325262" w:rsidRPr="00537B2E">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t>oceny ofert, które nie zostały odrzucone</w:t>
      </w:r>
      <w:r w:rsidR="00325262">
        <w:rPr>
          <w:rFonts w:ascii="Times New Roman" w:hAnsi="Times New Roman" w:cs="Times New Roman"/>
          <w:color w:val="000000"/>
          <w:sz w:val="24"/>
          <w:szCs w:val="24"/>
        </w:rPr>
        <w:t xml:space="preserve"> </w:t>
      </w:r>
      <w:r w:rsidRPr="00537B2E">
        <w:rPr>
          <w:rFonts w:ascii="Times New Roman" w:hAnsi="Times New Roman" w:cs="Times New Roman"/>
          <w:color w:val="000000"/>
          <w:sz w:val="24"/>
          <w:szCs w:val="24"/>
        </w:rPr>
        <w:t>na podstawie następujących kryteriów oceny ofert</w:t>
      </w:r>
      <w:r w:rsidR="002D5230" w:rsidRPr="00537B2E">
        <w:rPr>
          <w:rFonts w:ascii="Times New Roman" w:hAnsi="Times New Roman" w:cs="Times New Roman"/>
          <w:color w:val="000000"/>
          <w:sz w:val="24"/>
          <w:szCs w:val="24"/>
        </w:rPr>
        <w:t>:</w:t>
      </w:r>
    </w:p>
    <w:p w14:paraId="05DCF943" w14:textId="555A881E" w:rsidR="00AF174E" w:rsidRPr="00537B2E" w:rsidRDefault="00AF174E" w:rsidP="00537B2E">
      <w:pPr>
        <w:widowControl w:val="0"/>
        <w:autoSpaceDE w:val="0"/>
        <w:autoSpaceDN w:val="0"/>
        <w:adjustRightInd w:val="0"/>
        <w:ind w:left="-70"/>
        <w:jc w:val="both"/>
        <w:rPr>
          <w:rFonts w:ascii="Times New Roman" w:hAnsi="Times New Roman" w:cs="Times New Roman"/>
          <w:color w:val="000000"/>
          <w:sz w:val="24"/>
          <w:szCs w:val="24"/>
        </w:rPr>
      </w:pPr>
    </w:p>
    <w:tbl>
      <w:tblPr>
        <w:tblStyle w:val="Tabela-Siatka"/>
        <w:tblW w:w="0" w:type="auto"/>
        <w:tblInd w:w="-70" w:type="dxa"/>
        <w:tblLook w:val="04A0" w:firstRow="1" w:lastRow="0" w:firstColumn="1" w:lastColumn="0" w:noHBand="0" w:noVBand="1"/>
      </w:tblPr>
      <w:tblGrid>
        <w:gridCol w:w="4531"/>
        <w:gridCol w:w="4531"/>
      </w:tblGrid>
      <w:tr w:rsidR="00AF174E" w:rsidRPr="00537B2E" w14:paraId="166FF918" w14:textId="77777777" w:rsidTr="00AF174E">
        <w:tc>
          <w:tcPr>
            <w:tcW w:w="4531" w:type="dxa"/>
          </w:tcPr>
          <w:p w14:paraId="7ECE5ED0" w14:textId="0A533AAA" w:rsidR="00AF174E" w:rsidRPr="00537B2E" w:rsidRDefault="00AF174E" w:rsidP="00537B2E">
            <w:pPr>
              <w:widowControl w:val="0"/>
              <w:autoSpaceDE w:val="0"/>
              <w:autoSpaceDN w:val="0"/>
              <w:adjustRightInd w:val="0"/>
              <w:jc w:val="cente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Kryterium</w:t>
            </w:r>
          </w:p>
        </w:tc>
        <w:tc>
          <w:tcPr>
            <w:tcW w:w="4531" w:type="dxa"/>
          </w:tcPr>
          <w:p w14:paraId="4E185489" w14:textId="35FE460E" w:rsidR="00AF174E" w:rsidRPr="00537B2E" w:rsidRDefault="00AF174E" w:rsidP="00537B2E">
            <w:pPr>
              <w:widowControl w:val="0"/>
              <w:autoSpaceDE w:val="0"/>
              <w:autoSpaceDN w:val="0"/>
              <w:adjustRightInd w:val="0"/>
              <w:jc w:val="cente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Waga punktowa</w:t>
            </w:r>
          </w:p>
        </w:tc>
      </w:tr>
      <w:tr w:rsidR="00AF174E" w:rsidRPr="00537B2E" w14:paraId="1AD40C5E" w14:textId="77777777" w:rsidTr="00AF174E">
        <w:tc>
          <w:tcPr>
            <w:tcW w:w="4531" w:type="dxa"/>
          </w:tcPr>
          <w:p w14:paraId="60B3C1B8" w14:textId="433E12BB" w:rsidR="00AF174E" w:rsidRPr="00537B2E" w:rsidRDefault="00AF174E" w:rsidP="00537B2E">
            <w:pPr>
              <w:widowControl w:val="0"/>
              <w:autoSpaceDE w:val="0"/>
              <w:autoSpaceDN w:val="0"/>
              <w:adjustRightInd w:val="0"/>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Cena </w:t>
            </w:r>
            <w:r w:rsidR="008051D3">
              <w:rPr>
                <w:rFonts w:ascii="Times New Roman" w:hAnsi="Times New Roman" w:cs="Times New Roman"/>
                <w:color w:val="000000"/>
                <w:sz w:val="24"/>
                <w:szCs w:val="24"/>
              </w:rPr>
              <w:t>za 1 wozokilometr</w:t>
            </w:r>
          </w:p>
        </w:tc>
        <w:tc>
          <w:tcPr>
            <w:tcW w:w="4531" w:type="dxa"/>
          </w:tcPr>
          <w:p w14:paraId="6B1B8BEE" w14:textId="13A8F889" w:rsidR="00AF174E" w:rsidRPr="00537B2E" w:rsidRDefault="00AF174E" w:rsidP="00B41CC3">
            <w:pPr>
              <w:widowControl w:val="0"/>
              <w:autoSpaceDE w:val="0"/>
              <w:autoSpaceDN w:val="0"/>
              <w:adjustRightInd w:val="0"/>
              <w:jc w:val="center"/>
              <w:rPr>
                <w:rFonts w:ascii="Times New Roman" w:hAnsi="Times New Roman" w:cs="Times New Roman"/>
                <w:color w:val="000000"/>
                <w:sz w:val="24"/>
                <w:szCs w:val="24"/>
              </w:rPr>
            </w:pPr>
            <w:r w:rsidRPr="00537B2E">
              <w:rPr>
                <w:rFonts w:ascii="Times New Roman" w:hAnsi="Times New Roman" w:cs="Times New Roman"/>
                <w:color w:val="000000"/>
                <w:sz w:val="24"/>
                <w:szCs w:val="24"/>
              </w:rPr>
              <w:t>60</w:t>
            </w:r>
          </w:p>
        </w:tc>
      </w:tr>
      <w:tr w:rsidR="00AF174E" w:rsidRPr="00537B2E" w14:paraId="626E5CA3" w14:textId="77777777" w:rsidTr="00AF174E">
        <w:tc>
          <w:tcPr>
            <w:tcW w:w="4531" w:type="dxa"/>
          </w:tcPr>
          <w:p w14:paraId="53EB42FF" w14:textId="0EBC2492" w:rsidR="00AF174E" w:rsidRPr="00537B2E" w:rsidRDefault="00514CFE" w:rsidP="00537B2E">
            <w:pPr>
              <w:widowControl w:val="0"/>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Czas podstawienia pojazdu zastępczego</w:t>
            </w:r>
          </w:p>
        </w:tc>
        <w:tc>
          <w:tcPr>
            <w:tcW w:w="4531" w:type="dxa"/>
          </w:tcPr>
          <w:p w14:paraId="03760A1B" w14:textId="357EF82D" w:rsidR="00AF174E" w:rsidRPr="00537B2E" w:rsidRDefault="002D480C" w:rsidP="00B41CC3">
            <w:pPr>
              <w:widowControl w:val="0"/>
              <w:autoSpaceDE w:val="0"/>
              <w:autoSpaceDN w:val="0"/>
              <w:adjustRightInd w:val="0"/>
              <w:jc w:val="center"/>
              <w:rPr>
                <w:rFonts w:ascii="Times New Roman" w:hAnsi="Times New Roman" w:cs="Times New Roman"/>
                <w:color w:val="000000"/>
                <w:sz w:val="24"/>
                <w:szCs w:val="24"/>
              </w:rPr>
            </w:pPr>
            <w:r w:rsidRPr="00537B2E">
              <w:rPr>
                <w:rFonts w:ascii="Times New Roman" w:hAnsi="Times New Roman" w:cs="Times New Roman"/>
                <w:color w:val="000000"/>
                <w:sz w:val="24"/>
                <w:szCs w:val="24"/>
              </w:rPr>
              <w:t>4</w:t>
            </w:r>
            <w:r w:rsidR="00DD519D" w:rsidRPr="00537B2E">
              <w:rPr>
                <w:rFonts w:ascii="Times New Roman" w:hAnsi="Times New Roman" w:cs="Times New Roman"/>
                <w:color w:val="000000"/>
                <w:sz w:val="24"/>
                <w:szCs w:val="24"/>
              </w:rPr>
              <w:t>0</w:t>
            </w:r>
          </w:p>
        </w:tc>
      </w:tr>
    </w:tbl>
    <w:p w14:paraId="7109A6DF" w14:textId="43B2A586" w:rsidR="00C43C52" w:rsidRPr="00537B2E" w:rsidRDefault="00654074">
      <w:pPr>
        <w:pStyle w:val="Akapitzlist"/>
        <w:numPr>
          <w:ilvl w:val="3"/>
          <w:numId w:val="34"/>
        </w:numPr>
        <w:adjustRightInd w:val="0"/>
        <w:ind w:left="284" w:hanging="284"/>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 xml:space="preserve">Punkty </w:t>
      </w:r>
      <w:r w:rsidR="00DD5381" w:rsidRPr="00537B2E">
        <w:rPr>
          <w:rFonts w:ascii="Times New Roman" w:hAnsi="Times New Roman" w:cs="Times New Roman"/>
          <w:color w:val="000000"/>
          <w:sz w:val="24"/>
          <w:szCs w:val="24"/>
        </w:rPr>
        <w:t>w</w:t>
      </w:r>
      <w:r w:rsidRPr="00537B2E">
        <w:rPr>
          <w:rFonts w:ascii="Times New Roman" w:hAnsi="Times New Roman" w:cs="Times New Roman"/>
          <w:color w:val="000000"/>
          <w:sz w:val="24"/>
          <w:szCs w:val="24"/>
        </w:rPr>
        <w:t xml:space="preserve"> </w:t>
      </w:r>
      <w:r w:rsidRPr="00537B2E">
        <w:rPr>
          <w:rFonts w:ascii="Times New Roman" w:hAnsi="Times New Roman" w:cs="Times New Roman"/>
          <w:b/>
          <w:bCs/>
          <w:color w:val="000000"/>
          <w:sz w:val="24"/>
          <w:szCs w:val="24"/>
        </w:rPr>
        <w:t>kryterium „Cena</w:t>
      </w:r>
      <w:r w:rsidR="008051D3">
        <w:rPr>
          <w:rFonts w:ascii="Times New Roman" w:hAnsi="Times New Roman" w:cs="Times New Roman"/>
          <w:b/>
          <w:bCs/>
          <w:color w:val="000000"/>
          <w:sz w:val="24"/>
          <w:szCs w:val="24"/>
        </w:rPr>
        <w:t xml:space="preserve"> za 1 wozokilomentr</w:t>
      </w:r>
      <w:r w:rsidRPr="00537B2E">
        <w:rPr>
          <w:rFonts w:ascii="Times New Roman" w:hAnsi="Times New Roman" w:cs="Times New Roman"/>
          <w:b/>
          <w:bCs/>
          <w:color w:val="000000"/>
          <w:sz w:val="24"/>
          <w:szCs w:val="24"/>
        </w:rPr>
        <w:t xml:space="preserve">” </w:t>
      </w:r>
      <w:r w:rsidRPr="00537B2E">
        <w:rPr>
          <w:rFonts w:ascii="Times New Roman" w:hAnsi="Times New Roman" w:cs="Times New Roman"/>
          <w:color w:val="000000"/>
          <w:sz w:val="24"/>
          <w:szCs w:val="24"/>
        </w:rPr>
        <w:t>zostaną przyznane wg następującego wzoru:</w:t>
      </w:r>
    </w:p>
    <w:p w14:paraId="0D4777CF" w14:textId="76538793" w:rsidR="00BE1F08" w:rsidRPr="00537B2E" w:rsidRDefault="00BE1F08" w:rsidP="00537B2E">
      <w:pPr>
        <w:adjustRightInd w:val="0"/>
        <w:jc w:val="both"/>
        <w:rPr>
          <w:rFonts w:ascii="Times New Roman" w:hAnsi="Times New Roman" w:cs="Times New Roman"/>
          <w:color w:val="000000"/>
          <w:sz w:val="24"/>
          <w:szCs w:val="24"/>
        </w:rPr>
      </w:pPr>
    </w:p>
    <w:p w14:paraId="7D850304" w14:textId="21C2953A" w:rsidR="00067930" w:rsidRPr="00537B2E" w:rsidRDefault="00067930" w:rsidP="00537B2E">
      <w:pPr>
        <w:adjustRightInd w:val="0"/>
        <w:jc w:val="both"/>
        <w:rPr>
          <w:rFonts w:ascii="Times New Roman" w:hAnsi="Times New Roman" w:cs="Times New Roman"/>
          <w:color w:val="000000"/>
          <w:sz w:val="24"/>
          <w:szCs w:val="24"/>
        </w:rPr>
      </w:pPr>
      <w:r w:rsidRPr="00537B2E">
        <w:rPr>
          <w:rFonts w:ascii="Times New Roman" w:hAnsi="Times New Roman" w:cs="Times New Roman"/>
          <w:color w:val="000000"/>
          <w:sz w:val="24"/>
          <w:szCs w:val="24"/>
        </w:rPr>
        <w:t>C= (C</w:t>
      </w:r>
      <w:r w:rsidRPr="00B41CC3">
        <w:rPr>
          <w:rFonts w:ascii="Times New Roman" w:hAnsi="Times New Roman" w:cs="Times New Roman"/>
          <w:color w:val="000000"/>
          <w:sz w:val="24"/>
          <w:szCs w:val="24"/>
          <w:vertAlign w:val="subscript"/>
        </w:rPr>
        <w:t>ot</w:t>
      </w:r>
      <w:r w:rsidRPr="00537B2E">
        <w:rPr>
          <w:rFonts w:ascii="Times New Roman" w:hAnsi="Times New Roman" w:cs="Times New Roman"/>
          <w:color w:val="000000"/>
          <w:sz w:val="24"/>
          <w:szCs w:val="24"/>
        </w:rPr>
        <w:t xml:space="preserve"> / C</w:t>
      </w:r>
      <w:r w:rsidRPr="00B41CC3">
        <w:rPr>
          <w:rFonts w:ascii="Times New Roman" w:hAnsi="Times New Roman" w:cs="Times New Roman"/>
          <w:color w:val="000000"/>
          <w:sz w:val="24"/>
          <w:szCs w:val="24"/>
          <w:vertAlign w:val="subscript"/>
        </w:rPr>
        <w:t>ob</w:t>
      </w:r>
      <w:r w:rsidRPr="00537B2E">
        <w:rPr>
          <w:rFonts w:ascii="Times New Roman" w:hAnsi="Times New Roman" w:cs="Times New Roman"/>
          <w:color w:val="000000"/>
          <w:sz w:val="24"/>
          <w:szCs w:val="24"/>
        </w:rPr>
        <w:t xml:space="preserve">) </w:t>
      </w:r>
      <w:r w:rsidR="00CF245E" w:rsidRPr="00537B2E">
        <w:rPr>
          <w:rFonts w:ascii="Times New Roman" w:hAnsi="Times New Roman" w:cs="Times New Roman"/>
          <w:color w:val="000000"/>
          <w:sz w:val="24"/>
          <w:szCs w:val="24"/>
        </w:rPr>
        <w:t>x</w:t>
      </w:r>
      <w:r w:rsidRPr="00537B2E">
        <w:rPr>
          <w:rFonts w:ascii="Times New Roman" w:hAnsi="Times New Roman" w:cs="Times New Roman"/>
          <w:color w:val="000000"/>
          <w:sz w:val="24"/>
          <w:szCs w:val="24"/>
        </w:rPr>
        <w:t xml:space="preserve"> 60 </w:t>
      </w:r>
    </w:p>
    <w:p w14:paraId="4EEFCFA7" w14:textId="77777777" w:rsidR="00DC48B9" w:rsidRPr="00537B2E" w:rsidRDefault="00DC48B9" w:rsidP="00537B2E">
      <w:pPr>
        <w:adjustRightInd w:val="0"/>
        <w:jc w:val="both"/>
        <w:rPr>
          <w:rFonts w:ascii="Times New Roman" w:hAnsi="Times New Roman" w:cs="Times New Roman"/>
          <w:color w:val="000000"/>
          <w:sz w:val="24"/>
          <w:szCs w:val="24"/>
        </w:rPr>
      </w:pPr>
    </w:p>
    <w:p w14:paraId="2407FA5F" w14:textId="77777777" w:rsidR="00BE1F08" w:rsidRPr="00537B2E" w:rsidRDefault="00BE1F08" w:rsidP="00537B2E">
      <w:pPr>
        <w:jc w:val="both"/>
        <w:rPr>
          <w:rFonts w:ascii="Times New Roman" w:hAnsi="Times New Roman" w:cs="Times New Roman"/>
          <w:noProof/>
          <w:sz w:val="24"/>
          <w:szCs w:val="24"/>
        </w:rPr>
      </w:pPr>
      <w:r w:rsidRPr="00537B2E">
        <w:rPr>
          <w:rFonts w:ascii="Times New Roman" w:hAnsi="Times New Roman" w:cs="Times New Roman"/>
          <w:noProof/>
          <w:sz w:val="24"/>
          <w:szCs w:val="24"/>
        </w:rPr>
        <w:t>gdzie:</w:t>
      </w:r>
    </w:p>
    <w:p w14:paraId="0DA741F6" w14:textId="32C20B3B" w:rsidR="00D63522" w:rsidRPr="00537B2E" w:rsidRDefault="00BE1F08" w:rsidP="00537B2E">
      <w:pPr>
        <w:jc w:val="both"/>
        <w:rPr>
          <w:rFonts w:ascii="Times New Roman" w:hAnsi="Times New Roman" w:cs="Times New Roman"/>
          <w:bCs/>
          <w:noProof/>
          <w:sz w:val="24"/>
          <w:szCs w:val="24"/>
        </w:rPr>
      </w:pPr>
      <w:r w:rsidRPr="00537B2E">
        <w:rPr>
          <w:rFonts w:ascii="Times New Roman" w:hAnsi="Times New Roman" w:cs="Times New Roman"/>
          <w:bCs/>
          <w:noProof/>
          <w:sz w:val="24"/>
          <w:szCs w:val="24"/>
        </w:rPr>
        <w:t>C – ilość punktów badanej oferty w tym kryterium,</w:t>
      </w:r>
    </w:p>
    <w:p w14:paraId="280E4FCA" w14:textId="07D2B9E6" w:rsidR="00BE1F08" w:rsidRPr="00537B2E" w:rsidRDefault="00BE1F08" w:rsidP="00537B2E">
      <w:pPr>
        <w:jc w:val="both"/>
        <w:rPr>
          <w:rFonts w:ascii="Times New Roman" w:hAnsi="Times New Roman" w:cs="Times New Roman"/>
          <w:bCs/>
          <w:noProof/>
          <w:sz w:val="24"/>
          <w:szCs w:val="24"/>
        </w:rPr>
      </w:pPr>
      <w:r w:rsidRPr="00537B2E">
        <w:rPr>
          <w:rFonts w:ascii="Times New Roman" w:hAnsi="Times New Roman" w:cs="Times New Roman"/>
          <w:bCs/>
          <w:noProof/>
          <w:sz w:val="24"/>
          <w:szCs w:val="24"/>
        </w:rPr>
        <w:t>C</w:t>
      </w:r>
      <w:r w:rsidR="00067930" w:rsidRPr="00B41CC3">
        <w:rPr>
          <w:rFonts w:ascii="Times New Roman" w:hAnsi="Times New Roman" w:cs="Times New Roman"/>
          <w:bCs/>
          <w:noProof/>
          <w:sz w:val="24"/>
          <w:szCs w:val="24"/>
          <w:vertAlign w:val="subscript"/>
        </w:rPr>
        <w:t>ot</w:t>
      </w:r>
      <w:r w:rsidRPr="00537B2E">
        <w:rPr>
          <w:rFonts w:ascii="Times New Roman" w:hAnsi="Times New Roman" w:cs="Times New Roman"/>
          <w:bCs/>
          <w:noProof/>
          <w:sz w:val="24"/>
          <w:szCs w:val="24"/>
        </w:rPr>
        <w:t xml:space="preserve"> – najniższa cena brutto spośród wszystkich ważnych i </w:t>
      </w:r>
      <w:r w:rsidR="00067930" w:rsidRPr="00537B2E">
        <w:rPr>
          <w:rFonts w:ascii="Times New Roman" w:hAnsi="Times New Roman" w:cs="Times New Roman"/>
          <w:bCs/>
          <w:noProof/>
          <w:sz w:val="24"/>
          <w:szCs w:val="24"/>
        </w:rPr>
        <w:t xml:space="preserve">niepodlegających </w:t>
      </w:r>
      <w:r w:rsidR="00325262">
        <w:rPr>
          <w:rFonts w:ascii="Times New Roman" w:hAnsi="Times New Roman" w:cs="Times New Roman"/>
          <w:bCs/>
          <w:noProof/>
          <w:sz w:val="24"/>
          <w:szCs w:val="24"/>
        </w:rPr>
        <w:t xml:space="preserve">w danej Części zamówienia </w:t>
      </w:r>
      <w:r w:rsidR="00067930" w:rsidRPr="00537B2E">
        <w:rPr>
          <w:rFonts w:ascii="Times New Roman" w:hAnsi="Times New Roman" w:cs="Times New Roman"/>
          <w:bCs/>
          <w:noProof/>
          <w:sz w:val="24"/>
          <w:szCs w:val="24"/>
        </w:rPr>
        <w:t>odrzuceniu</w:t>
      </w:r>
      <w:r w:rsidRPr="00537B2E">
        <w:rPr>
          <w:rFonts w:ascii="Times New Roman" w:hAnsi="Times New Roman" w:cs="Times New Roman"/>
          <w:bCs/>
          <w:noProof/>
          <w:sz w:val="24"/>
          <w:szCs w:val="24"/>
        </w:rPr>
        <w:t xml:space="preserve"> ofert, </w:t>
      </w:r>
    </w:p>
    <w:p w14:paraId="4817C615" w14:textId="674C0B86" w:rsidR="00BE1F08" w:rsidRPr="00537B2E" w:rsidRDefault="00BE1F08" w:rsidP="00537B2E">
      <w:pPr>
        <w:adjustRightInd w:val="0"/>
        <w:jc w:val="both"/>
        <w:rPr>
          <w:rFonts w:ascii="Times New Roman" w:hAnsi="Times New Roman" w:cs="Times New Roman"/>
          <w:color w:val="000000"/>
          <w:sz w:val="24"/>
          <w:szCs w:val="24"/>
        </w:rPr>
      </w:pPr>
      <w:r w:rsidRPr="00537B2E">
        <w:rPr>
          <w:rFonts w:ascii="Times New Roman" w:hAnsi="Times New Roman" w:cs="Times New Roman"/>
          <w:bCs/>
          <w:noProof/>
          <w:sz w:val="24"/>
          <w:szCs w:val="24"/>
        </w:rPr>
        <w:t>C</w:t>
      </w:r>
      <w:r w:rsidR="00DC48B9" w:rsidRPr="00B41CC3">
        <w:rPr>
          <w:rFonts w:ascii="Times New Roman" w:hAnsi="Times New Roman" w:cs="Times New Roman"/>
          <w:bCs/>
          <w:noProof/>
          <w:sz w:val="24"/>
          <w:szCs w:val="24"/>
          <w:vertAlign w:val="subscript"/>
        </w:rPr>
        <w:t>bo</w:t>
      </w:r>
      <w:r w:rsidRPr="00537B2E">
        <w:rPr>
          <w:rFonts w:ascii="Times New Roman" w:hAnsi="Times New Roman" w:cs="Times New Roman"/>
          <w:noProof/>
          <w:sz w:val="24"/>
          <w:szCs w:val="24"/>
        </w:rPr>
        <w:t xml:space="preserve"> – cena brutto zaoferowana przez Wykonawcę</w:t>
      </w:r>
      <w:r w:rsidR="00DC48B9" w:rsidRPr="00537B2E">
        <w:rPr>
          <w:rFonts w:ascii="Times New Roman" w:hAnsi="Times New Roman" w:cs="Times New Roman"/>
          <w:noProof/>
          <w:sz w:val="24"/>
          <w:szCs w:val="24"/>
        </w:rPr>
        <w:t xml:space="preserve">, którego oferta </w:t>
      </w:r>
      <w:r w:rsidR="00325262">
        <w:rPr>
          <w:rFonts w:ascii="Times New Roman" w:hAnsi="Times New Roman" w:cs="Times New Roman"/>
          <w:noProof/>
          <w:sz w:val="24"/>
          <w:szCs w:val="24"/>
        </w:rPr>
        <w:t xml:space="preserve">w danej Części zamówienia </w:t>
      </w:r>
      <w:r w:rsidR="00DC48B9" w:rsidRPr="00537B2E">
        <w:rPr>
          <w:rFonts w:ascii="Times New Roman" w:hAnsi="Times New Roman" w:cs="Times New Roman"/>
          <w:noProof/>
          <w:sz w:val="24"/>
          <w:szCs w:val="24"/>
        </w:rPr>
        <w:t xml:space="preserve">jest badana w tym kryterium. </w:t>
      </w:r>
    </w:p>
    <w:p w14:paraId="1E95E811" w14:textId="77777777" w:rsidR="00B41CC3" w:rsidRDefault="00B41CC3" w:rsidP="00537B2E">
      <w:pPr>
        <w:adjustRightInd w:val="0"/>
        <w:jc w:val="both"/>
        <w:rPr>
          <w:rFonts w:ascii="Times New Roman" w:hAnsi="Times New Roman" w:cs="Times New Roman"/>
          <w:sz w:val="24"/>
          <w:szCs w:val="24"/>
          <w:lang w:eastAsia="ar-SA"/>
        </w:rPr>
      </w:pPr>
    </w:p>
    <w:p w14:paraId="356801D8" w14:textId="545366A7" w:rsidR="007C3777" w:rsidRPr="00537B2E" w:rsidRDefault="00BE1F08" w:rsidP="00537B2E">
      <w:pPr>
        <w:adjustRightInd w:val="0"/>
        <w:jc w:val="both"/>
        <w:rPr>
          <w:rFonts w:ascii="Times New Roman" w:hAnsi="Times New Roman" w:cs="Times New Roman"/>
          <w:sz w:val="24"/>
          <w:szCs w:val="24"/>
          <w:lang w:eastAsia="ar-SA"/>
        </w:rPr>
      </w:pPr>
      <w:r w:rsidRPr="00537B2E">
        <w:rPr>
          <w:rFonts w:ascii="Times New Roman" w:hAnsi="Times New Roman" w:cs="Times New Roman"/>
          <w:sz w:val="24"/>
          <w:szCs w:val="24"/>
          <w:lang w:eastAsia="ar-SA"/>
        </w:rPr>
        <w:t>Wynik zostanie zaokrąglony do dwóch miejsc po przecinku, tj. poprzez odcięcie trzeciej i następnych cyfr po przecinku</w:t>
      </w:r>
      <w:r w:rsidR="006B79E1" w:rsidRPr="00537B2E">
        <w:rPr>
          <w:rFonts w:ascii="Times New Roman" w:hAnsi="Times New Roman" w:cs="Times New Roman"/>
          <w:sz w:val="24"/>
          <w:szCs w:val="24"/>
          <w:lang w:eastAsia="ar-SA"/>
        </w:rPr>
        <w:t xml:space="preserve"> (</w:t>
      </w:r>
      <w:r w:rsidRPr="00537B2E">
        <w:rPr>
          <w:rFonts w:ascii="Times New Roman" w:hAnsi="Times New Roman" w:cs="Times New Roman"/>
          <w:sz w:val="24"/>
          <w:szCs w:val="24"/>
          <w:lang w:eastAsia="ar-SA"/>
        </w:rPr>
        <w:t>trzecia i następne cyfry po przecinku nie będą brane pod uwagę</w:t>
      </w:r>
      <w:r w:rsidR="006B79E1" w:rsidRPr="00537B2E">
        <w:rPr>
          <w:rFonts w:ascii="Times New Roman" w:hAnsi="Times New Roman" w:cs="Times New Roman"/>
          <w:sz w:val="24"/>
          <w:szCs w:val="24"/>
          <w:lang w:eastAsia="ar-SA"/>
        </w:rPr>
        <w:t>).</w:t>
      </w:r>
      <w:r w:rsidRPr="00537B2E">
        <w:rPr>
          <w:rFonts w:ascii="Times New Roman" w:hAnsi="Times New Roman" w:cs="Times New Roman"/>
          <w:sz w:val="24"/>
          <w:szCs w:val="24"/>
          <w:lang w:eastAsia="ar-SA"/>
        </w:rPr>
        <w:t xml:space="preserve"> </w:t>
      </w:r>
    </w:p>
    <w:p w14:paraId="6F23035E" w14:textId="38C22A53" w:rsidR="007C3777" w:rsidRPr="00514CFE" w:rsidRDefault="007C3777">
      <w:pPr>
        <w:pStyle w:val="Akapitzlist"/>
        <w:numPr>
          <w:ilvl w:val="3"/>
          <w:numId w:val="34"/>
        </w:numPr>
        <w:adjustRightInd w:val="0"/>
        <w:ind w:left="284" w:hanging="284"/>
        <w:jc w:val="both"/>
        <w:rPr>
          <w:rFonts w:ascii="Times New Roman" w:hAnsi="Times New Roman" w:cs="Times New Roman"/>
          <w:sz w:val="24"/>
          <w:szCs w:val="24"/>
          <w:lang w:eastAsia="ar-SA"/>
        </w:rPr>
      </w:pPr>
      <w:r w:rsidRPr="00537B2E">
        <w:rPr>
          <w:rFonts w:ascii="Times New Roman" w:hAnsi="Times New Roman" w:cs="Times New Roman"/>
          <w:color w:val="000000"/>
          <w:sz w:val="24"/>
          <w:szCs w:val="24"/>
        </w:rPr>
        <w:t xml:space="preserve">Punkty </w:t>
      </w:r>
      <w:r w:rsidR="00DD5381" w:rsidRPr="00537B2E">
        <w:rPr>
          <w:rFonts w:ascii="Times New Roman" w:hAnsi="Times New Roman" w:cs="Times New Roman"/>
          <w:color w:val="000000"/>
          <w:sz w:val="24"/>
          <w:szCs w:val="24"/>
        </w:rPr>
        <w:t xml:space="preserve">w </w:t>
      </w:r>
      <w:r w:rsidRPr="00537B2E">
        <w:rPr>
          <w:rFonts w:ascii="Times New Roman" w:hAnsi="Times New Roman" w:cs="Times New Roman"/>
          <w:b/>
          <w:bCs/>
          <w:color w:val="000000"/>
          <w:sz w:val="24"/>
          <w:szCs w:val="24"/>
        </w:rPr>
        <w:t>kryterium „</w:t>
      </w:r>
      <w:r w:rsidR="00514CFE">
        <w:rPr>
          <w:rFonts w:ascii="Times New Roman" w:hAnsi="Times New Roman" w:cs="Times New Roman"/>
          <w:b/>
          <w:bCs/>
          <w:color w:val="000000"/>
          <w:sz w:val="24"/>
          <w:szCs w:val="24"/>
        </w:rPr>
        <w:t>Czas podstawienia pojazdu zastępczego</w:t>
      </w:r>
      <w:r w:rsidRPr="00537B2E">
        <w:rPr>
          <w:rFonts w:ascii="Times New Roman" w:hAnsi="Times New Roman" w:cs="Times New Roman"/>
          <w:b/>
          <w:bCs/>
          <w:color w:val="000000"/>
          <w:sz w:val="24"/>
          <w:szCs w:val="24"/>
        </w:rPr>
        <w:t xml:space="preserve">” </w:t>
      </w:r>
      <w:r w:rsidRPr="00537B2E">
        <w:rPr>
          <w:rFonts w:ascii="Times New Roman" w:hAnsi="Times New Roman" w:cs="Times New Roman"/>
          <w:color w:val="000000"/>
          <w:sz w:val="24"/>
          <w:szCs w:val="24"/>
        </w:rPr>
        <w:t>zostaną przyznane wg następujących zasad:</w:t>
      </w:r>
    </w:p>
    <w:tbl>
      <w:tblPr>
        <w:tblStyle w:val="Tabela-Siatka"/>
        <w:tblW w:w="6515" w:type="dxa"/>
        <w:jc w:val="center"/>
        <w:tblLook w:val="04A0" w:firstRow="1" w:lastRow="0" w:firstColumn="1" w:lastColumn="0" w:noHBand="0" w:noVBand="1"/>
      </w:tblPr>
      <w:tblGrid>
        <w:gridCol w:w="4080"/>
        <w:gridCol w:w="2435"/>
      </w:tblGrid>
      <w:tr w:rsidR="00514CFE" w14:paraId="24593E52" w14:textId="77777777" w:rsidTr="0001037A">
        <w:trPr>
          <w:jc w:val="center"/>
        </w:trPr>
        <w:tc>
          <w:tcPr>
            <w:tcW w:w="4080" w:type="dxa"/>
            <w:vAlign w:val="center"/>
          </w:tcPr>
          <w:p w14:paraId="7BD64085" w14:textId="77777777"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Czas podstawienia pojazdu zastępczego</w:t>
            </w:r>
          </w:p>
          <w:p w14:paraId="5C0BFF12" w14:textId="1DFBDD3C"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(w minutach od wystąpienia awarii)</w:t>
            </w:r>
          </w:p>
        </w:tc>
        <w:tc>
          <w:tcPr>
            <w:tcW w:w="2435" w:type="dxa"/>
            <w:vAlign w:val="center"/>
          </w:tcPr>
          <w:p w14:paraId="53454AF3" w14:textId="69415E7A"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Liczba pkt przyznanych ofercie w tym kryterium</w:t>
            </w:r>
          </w:p>
        </w:tc>
      </w:tr>
      <w:tr w:rsidR="00514CFE" w14:paraId="2DB59BAE" w14:textId="77777777" w:rsidTr="0001037A">
        <w:trPr>
          <w:jc w:val="center"/>
        </w:trPr>
        <w:tc>
          <w:tcPr>
            <w:tcW w:w="4080" w:type="dxa"/>
            <w:vAlign w:val="center"/>
          </w:tcPr>
          <w:p w14:paraId="0EB894CD" w14:textId="0E1E5D9F"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60</w:t>
            </w:r>
            <w:r w:rsidR="0001037A">
              <w:rPr>
                <w:rFonts w:ascii="Times New Roman" w:hAnsi="Times New Roman" w:cs="Times New Roman"/>
                <w:sz w:val="24"/>
                <w:szCs w:val="24"/>
                <w:lang w:eastAsia="ar-SA"/>
              </w:rPr>
              <w:t xml:space="preserve"> i więcej</w:t>
            </w:r>
          </w:p>
        </w:tc>
        <w:tc>
          <w:tcPr>
            <w:tcW w:w="2435" w:type="dxa"/>
            <w:vAlign w:val="center"/>
          </w:tcPr>
          <w:p w14:paraId="5A313B1D" w14:textId="687D7416"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0</w:t>
            </w:r>
          </w:p>
        </w:tc>
      </w:tr>
      <w:tr w:rsidR="00514CFE" w14:paraId="28449311" w14:textId="77777777" w:rsidTr="0001037A">
        <w:trPr>
          <w:jc w:val="center"/>
        </w:trPr>
        <w:tc>
          <w:tcPr>
            <w:tcW w:w="4080" w:type="dxa"/>
            <w:vAlign w:val="center"/>
          </w:tcPr>
          <w:p w14:paraId="2B223B61" w14:textId="0284F910"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51-59</w:t>
            </w:r>
          </w:p>
        </w:tc>
        <w:tc>
          <w:tcPr>
            <w:tcW w:w="2435" w:type="dxa"/>
            <w:vAlign w:val="center"/>
          </w:tcPr>
          <w:p w14:paraId="5B4CB18F" w14:textId="425382C0"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8</w:t>
            </w:r>
          </w:p>
        </w:tc>
      </w:tr>
      <w:tr w:rsidR="00514CFE" w14:paraId="0264BEE3" w14:textId="77777777" w:rsidTr="0001037A">
        <w:trPr>
          <w:jc w:val="center"/>
        </w:trPr>
        <w:tc>
          <w:tcPr>
            <w:tcW w:w="4080" w:type="dxa"/>
            <w:vAlign w:val="center"/>
          </w:tcPr>
          <w:p w14:paraId="69CABE07" w14:textId="0880F62C"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41-50</w:t>
            </w:r>
          </w:p>
        </w:tc>
        <w:tc>
          <w:tcPr>
            <w:tcW w:w="2435" w:type="dxa"/>
            <w:vAlign w:val="center"/>
          </w:tcPr>
          <w:p w14:paraId="21E8FDFE" w14:textId="3DE7E599"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16</w:t>
            </w:r>
          </w:p>
        </w:tc>
      </w:tr>
      <w:tr w:rsidR="00514CFE" w14:paraId="097E836D" w14:textId="77777777" w:rsidTr="0001037A">
        <w:trPr>
          <w:jc w:val="center"/>
        </w:trPr>
        <w:tc>
          <w:tcPr>
            <w:tcW w:w="4080" w:type="dxa"/>
            <w:vAlign w:val="center"/>
          </w:tcPr>
          <w:p w14:paraId="6DFBB41F" w14:textId="79DC9AA8"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31-40</w:t>
            </w:r>
          </w:p>
        </w:tc>
        <w:tc>
          <w:tcPr>
            <w:tcW w:w="2435" w:type="dxa"/>
            <w:vAlign w:val="center"/>
          </w:tcPr>
          <w:p w14:paraId="6C3A092A" w14:textId="1621402F" w:rsidR="00514CFE" w:rsidRDefault="00514CFE"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24</w:t>
            </w:r>
          </w:p>
        </w:tc>
      </w:tr>
      <w:tr w:rsidR="00514CFE" w14:paraId="302C2484" w14:textId="77777777" w:rsidTr="0001037A">
        <w:trPr>
          <w:jc w:val="center"/>
        </w:trPr>
        <w:tc>
          <w:tcPr>
            <w:tcW w:w="4080" w:type="dxa"/>
            <w:vAlign w:val="center"/>
          </w:tcPr>
          <w:p w14:paraId="5584A71E" w14:textId="25429668" w:rsidR="00514CFE" w:rsidRDefault="0001037A"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21-30</w:t>
            </w:r>
          </w:p>
        </w:tc>
        <w:tc>
          <w:tcPr>
            <w:tcW w:w="2435" w:type="dxa"/>
            <w:vAlign w:val="center"/>
          </w:tcPr>
          <w:p w14:paraId="5D0BFE6B" w14:textId="7E581CB1" w:rsidR="00514CFE" w:rsidRDefault="0001037A"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32</w:t>
            </w:r>
          </w:p>
        </w:tc>
      </w:tr>
      <w:tr w:rsidR="00514CFE" w14:paraId="2428ABCD" w14:textId="77777777" w:rsidTr="0001037A">
        <w:trPr>
          <w:jc w:val="center"/>
        </w:trPr>
        <w:tc>
          <w:tcPr>
            <w:tcW w:w="4080" w:type="dxa"/>
            <w:vAlign w:val="center"/>
          </w:tcPr>
          <w:p w14:paraId="2881A708" w14:textId="1A90255E" w:rsidR="00514CFE" w:rsidRDefault="0001037A"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do 20</w:t>
            </w:r>
          </w:p>
        </w:tc>
        <w:tc>
          <w:tcPr>
            <w:tcW w:w="2435" w:type="dxa"/>
            <w:vAlign w:val="center"/>
          </w:tcPr>
          <w:p w14:paraId="10F1B7E6" w14:textId="246881C9" w:rsidR="00514CFE" w:rsidRDefault="0001037A" w:rsidP="0001037A">
            <w:pPr>
              <w:pStyle w:val="Akapitzlist"/>
              <w:adjustRightInd w:val="0"/>
              <w:ind w:left="0"/>
              <w:jc w:val="center"/>
              <w:rPr>
                <w:rFonts w:ascii="Times New Roman" w:hAnsi="Times New Roman" w:cs="Times New Roman"/>
                <w:sz w:val="24"/>
                <w:szCs w:val="24"/>
                <w:lang w:eastAsia="ar-SA"/>
              </w:rPr>
            </w:pPr>
            <w:r>
              <w:rPr>
                <w:rFonts w:ascii="Times New Roman" w:hAnsi="Times New Roman" w:cs="Times New Roman"/>
                <w:sz w:val="24"/>
                <w:szCs w:val="24"/>
                <w:lang w:eastAsia="ar-SA"/>
              </w:rPr>
              <w:t>40</w:t>
            </w:r>
          </w:p>
        </w:tc>
      </w:tr>
    </w:tbl>
    <w:p w14:paraId="0BDE8C38" w14:textId="77777777" w:rsidR="00514CFE" w:rsidRPr="00537B2E" w:rsidRDefault="00514CFE" w:rsidP="00514CFE">
      <w:pPr>
        <w:pStyle w:val="Akapitzlist"/>
        <w:adjustRightInd w:val="0"/>
        <w:ind w:left="284"/>
        <w:jc w:val="both"/>
        <w:rPr>
          <w:rFonts w:ascii="Times New Roman" w:hAnsi="Times New Roman" w:cs="Times New Roman"/>
          <w:sz w:val="24"/>
          <w:szCs w:val="24"/>
          <w:lang w:eastAsia="ar-SA"/>
        </w:rPr>
      </w:pPr>
    </w:p>
    <w:p w14:paraId="3E9FE3C8" w14:textId="3AEB479C" w:rsidR="0001037A" w:rsidRDefault="0001037A">
      <w:pPr>
        <w:pStyle w:val="Akapitzlist"/>
        <w:numPr>
          <w:ilvl w:val="3"/>
          <w:numId w:val="34"/>
        </w:numPr>
        <w:adjustRightInd w:val="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Przez „pojazd zastępczy” rozumie się pojazd o nie gorszych parametrach niż pojazd wskazany w ofercie.</w:t>
      </w:r>
    </w:p>
    <w:p w14:paraId="6F26F446" w14:textId="1A2ECA5C" w:rsidR="00D03EF3" w:rsidRDefault="00D03EF3">
      <w:pPr>
        <w:pStyle w:val="Akapitzlist"/>
        <w:numPr>
          <w:ilvl w:val="3"/>
          <w:numId w:val="34"/>
        </w:numPr>
        <w:adjustRightInd w:val="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W przypadku zaoferowania czasu podstawienia pojazdu zastępczego dłuższego niż 60 min, oferta wykonawcy zostanie odrzucona, jako oferta, której treść nie odpowiada treści SWZ.</w:t>
      </w:r>
    </w:p>
    <w:p w14:paraId="1015E0B3" w14:textId="0325C40E" w:rsidR="00D03EF3" w:rsidRDefault="00D03EF3">
      <w:pPr>
        <w:pStyle w:val="Akapitzlist"/>
        <w:numPr>
          <w:ilvl w:val="3"/>
          <w:numId w:val="34"/>
        </w:numPr>
        <w:adjustRightInd w:val="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W przypadku nie podania w ofercie czasu podstawienia pojazdu zastępczego, Wykonawca zobowiązany będzie do podstawienia pojazdu zastępczego w przypadku  wystąpienia awarii w ciągu 60 min i taki czas będzie brany pod uwagę przy ocenie oferty.</w:t>
      </w:r>
    </w:p>
    <w:p w14:paraId="5ADF06DB" w14:textId="6BC657A7" w:rsidR="006662FE" w:rsidRPr="0001037A" w:rsidRDefault="006662FE">
      <w:pPr>
        <w:pStyle w:val="Akapitzlist"/>
        <w:numPr>
          <w:ilvl w:val="3"/>
          <w:numId w:val="34"/>
        </w:numPr>
        <w:adjustRightInd w:val="0"/>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W przypadku zaoferowania czasu krótszego niż 20 min, zostanie przyznana maksymalna liczba pkt (</w:t>
      </w:r>
      <w:r w:rsidR="000C30B9">
        <w:rPr>
          <w:rFonts w:ascii="Times New Roman" w:hAnsi="Times New Roman" w:cs="Times New Roman"/>
          <w:color w:val="000000"/>
          <w:sz w:val="24"/>
          <w:szCs w:val="24"/>
        </w:rPr>
        <w:t>40), natomiast czas, z oferty zostanie wpisany do umowy z wykonawcą, jako obowiązujący.</w:t>
      </w:r>
    </w:p>
    <w:p w14:paraId="4A291023" w14:textId="6BBFF827" w:rsidR="00DD5381" w:rsidRPr="00537B2E" w:rsidRDefault="00AF24D4">
      <w:pPr>
        <w:pStyle w:val="Akapitzlist"/>
        <w:numPr>
          <w:ilvl w:val="3"/>
          <w:numId w:val="34"/>
        </w:numPr>
        <w:adjustRightInd w:val="0"/>
        <w:ind w:left="284" w:hanging="284"/>
        <w:jc w:val="both"/>
        <w:rPr>
          <w:rFonts w:ascii="Times New Roman" w:hAnsi="Times New Roman" w:cs="Times New Roman"/>
          <w:color w:val="000000"/>
          <w:sz w:val="24"/>
          <w:szCs w:val="24"/>
        </w:rPr>
      </w:pPr>
      <w:r w:rsidRPr="00537B2E">
        <w:rPr>
          <w:rFonts w:ascii="Times New Roman" w:hAnsi="Times New Roman" w:cs="Times New Roman"/>
          <w:bCs/>
          <w:sz w:val="24"/>
          <w:szCs w:val="24"/>
        </w:rPr>
        <w:t xml:space="preserve">Za </w:t>
      </w:r>
      <w:r w:rsidR="00325262" w:rsidRPr="00537B2E">
        <w:rPr>
          <w:rFonts w:ascii="Times New Roman" w:hAnsi="Times New Roman" w:cs="Times New Roman"/>
          <w:bCs/>
          <w:sz w:val="24"/>
          <w:szCs w:val="24"/>
        </w:rPr>
        <w:t>ofertę</w:t>
      </w:r>
      <w:r w:rsidR="00325262">
        <w:rPr>
          <w:rFonts w:ascii="Times New Roman" w:hAnsi="Times New Roman" w:cs="Times New Roman"/>
          <w:bCs/>
          <w:sz w:val="24"/>
          <w:szCs w:val="24"/>
        </w:rPr>
        <w:t xml:space="preserve"> </w:t>
      </w:r>
      <w:r w:rsidRPr="00537B2E">
        <w:rPr>
          <w:rFonts w:ascii="Times New Roman" w:hAnsi="Times New Roman" w:cs="Times New Roman"/>
          <w:bCs/>
          <w:sz w:val="24"/>
          <w:szCs w:val="24"/>
        </w:rPr>
        <w:t>najkorzystniejszą</w:t>
      </w:r>
      <w:r w:rsidR="00325262">
        <w:rPr>
          <w:rFonts w:ascii="Times New Roman" w:hAnsi="Times New Roman" w:cs="Times New Roman"/>
          <w:bCs/>
          <w:sz w:val="24"/>
          <w:szCs w:val="24"/>
        </w:rPr>
        <w:t xml:space="preserve"> </w:t>
      </w:r>
      <w:r w:rsidRPr="00537B2E">
        <w:rPr>
          <w:rFonts w:ascii="Times New Roman" w:hAnsi="Times New Roman" w:cs="Times New Roman"/>
          <w:bCs/>
          <w:sz w:val="24"/>
          <w:szCs w:val="24"/>
        </w:rPr>
        <w:t xml:space="preserve">uznana zostanie oferta Wykonawcy, która uzyska największą liczbę punktów obliczoną jako sumę punktów przyznanych ofercie w ramach kryterium ceny oraz w ramach kryterium </w:t>
      </w:r>
      <w:r w:rsidR="0001037A">
        <w:rPr>
          <w:rFonts w:ascii="Times New Roman" w:hAnsi="Times New Roman" w:cs="Times New Roman"/>
          <w:bCs/>
          <w:sz w:val="24"/>
          <w:szCs w:val="24"/>
        </w:rPr>
        <w:t>czasu podstawienia pojazdu zastępczego</w:t>
      </w:r>
      <w:r w:rsidRPr="00537B2E">
        <w:rPr>
          <w:rFonts w:ascii="Times New Roman" w:hAnsi="Times New Roman" w:cs="Times New Roman"/>
          <w:bCs/>
          <w:sz w:val="24"/>
          <w:szCs w:val="24"/>
        </w:rPr>
        <w:t xml:space="preserve">. </w:t>
      </w:r>
    </w:p>
    <w:p w14:paraId="4FBE1B10" w14:textId="77777777" w:rsidR="00D03EF3" w:rsidRPr="00D03EF3" w:rsidRDefault="00902448">
      <w:pPr>
        <w:pStyle w:val="Akapitzlist"/>
        <w:numPr>
          <w:ilvl w:val="3"/>
          <w:numId w:val="34"/>
        </w:numPr>
        <w:adjustRightInd w:val="0"/>
        <w:ind w:left="284" w:hanging="284"/>
        <w:jc w:val="both"/>
        <w:rPr>
          <w:rFonts w:ascii="Times New Roman" w:hAnsi="Times New Roman" w:cs="Times New Roman"/>
          <w:color w:val="000000"/>
          <w:sz w:val="24"/>
          <w:szCs w:val="24"/>
        </w:rPr>
      </w:pPr>
      <w:r w:rsidRPr="00537B2E">
        <w:rPr>
          <w:rFonts w:ascii="Times New Roman" w:hAnsi="Times New Roman" w:cs="Times New Roman"/>
          <w:bCs/>
          <w:sz w:val="24"/>
          <w:szCs w:val="24"/>
        </w:rPr>
        <w:t>Oferta może uzyskać maksymalnie 100 punktów.</w:t>
      </w:r>
    </w:p>
    <w:p w14:paraId="0DF4FF14" w14:textId="77777777" w:rsidR="00D03EF3" w:rsidRPr="00D03EF3" w:rsidRDefault="00D03EF3">
      <w:pPr>
        <w:pStyle w:val="Akapitzlist"/>
        <w:numPr>
          <w:ilvl w:val="3"/>
          <w:numId w:val="34"/>
        </w:numPr>
        <w:adjustRightInd w:val="0"/>
        <w:ind w:left="284" w:hanging="284"/>
        <w:jc w:val="both"/>
        <w:rPr>
          <w:rFonts w:ascii="Times New Roman" w:hAnsi="Times New Roman" w:cs="Times New Roman"/>
          <w:color w:val="000000"/>
          <w:sz w:val="24"/>
          <w:szCs w:val="24"/>
        </w:rPr>
      </w:pPr>
      <w:r>
        <w:rPr>
          <w:rFonts w:ascii="Times New Roman" w:hAnsi="Times New Roman" w:cs="Times New Roman"/>
          <w:bCs/>
          <w:sz w:val="24"/>
          <w:szCs w:val="24"/>
        </w:rPr>
        <w:t>Jeżeli nie można wybrać najkorzystniejszej oferty z uwagi na to, że dwie oferty lub więcej ofert przedstawiają taki sam bilans ceny lub kosztu i innych kryteriów oceny ofert, Zamawiający wybiera spośród tych ofert ofertę, która otrzymała najwyższą ocenę w kryterium o najwyższej wadze.</w:t>
      </w:r>
    </w:p>
    <w:p w14:paraId="3CE99D49" w14:textId="77777777" w:rsidR="00D03EF3" w:rsidRPr="00D03EF3" w:rsidRDefault="00D03EF3">
      <w:pPr>
        <w:pStyle w:val="Akapitzlist"/>
        <w:numPr>
          <w:ilvl w:val="3"/>
          <w:numId w:val="34"/>
        </w:numPr>
        <w:adjustRightInd w:val="0"/>
        <w:ind w:left="284" w:hanging="284"/>
        <w:jc w:val="both"/>
        <w:rPr>
          <w:rFonts w:ascii="Times New Roman" w:hAnsi="Times New Roman" w:cs="Times New Roman"/>
          <w:color w:val="000000"/>
          <w:sz w:val="24"/>
          <w:szCs w:val="24"/>
        </w:rPr>
      </w:pPr>
      <w:r>
        <w:rPr>
          <w:rFonts w:ascii="Times New Roman" w:hAnsi="Times New Roman" w:cs="Times New Roman"/>
          <w:bCs/>
          <w:sz w:val="24"/>
          <w:szCs w:val="24"/>
        </w:rPr>
        <w:t>Jeżeli oferty otrzymały taką samą ocenę w kryterium o najwyższej wadze, zamawiający wybiera z najniższą ceną lub najniższym kosztem.</w:t>
      </w:r>
    </w:p>
    <w:p w14:paraId="125D7E51" w14:textId="3F58DC01" w:rsidR="00902448" w:rsidRPr="00537B2E" w:rsidRDefault="00D03EF3">
      <w:pPr>
        <w:pStyle w:val="Akapitzlist"/>
        <w:numPr>
          <w:ilvl w:val="3"/>
          <w:numId w:val="34"/>
        </w:numPr>
        <w:adjustRightInd w:val="0"/>
        <w:ind w:left="284" w:hanging="284"/>
        <w:jc w:val="both"/>
        <w:rPr>
          <w:rFonts w:ascii="Times New Roman" w:hAnsi="Times New Roman" w:cs="Times New Roman"/>
          <w:color w:val="000000"/>
          <w:sz w:val="24"/>
          <w:szCs w:val="24"/>
        </w:rPr>
      </w:pPr>
      <w:r>
        <w:rPr>
          <w:rFonts w:ascii="Times New Roman" w:hAnsi="Times New Roman" w:cs="Times New Roman"/>
          <w:bCs/>
          <w:sz w:val="24"/>
          <w:szCs w:val="24"/>
        </w:rPr>
        <w:t>Jeżeli nie można dokonać wyboru oferty w sposób, o którym mowa w pkt 7 Zamawiający wezwie Wykonawców, którzy złożyli te oferty, do złożenia w terminie określonym przez Zamawiającego ofert dodatkowych zawierających nową cenę.</w:t>
      </w:r>
      <w:r w:rsidR="00902448" w:rsidRPr="00537B2E">
        <w:rPr>
          <w:rFonts w:ascii="Times New Roman" w:hAnsi="Times New Roman" w:cs="Times New Roman"/>
          <w:bCs/>
          <w:sz w:val="24"/>
          <w:szCs w:val="24"/>
        </w:rPr>
        <w:t xml:space="preserve"> </w:t>
      </w:r>
    </w:p>
    <w:p w14:paraId="2862F1EB" w14:textId="77777777" w:rsidR="005E54D7" w:rsidRPr="00537B2E" w:rsidRDefault="005E54D7" w:rsidP="00537B2E">
      <w:pPr>
        <w:rPr>
          <w:rFonts w:ascii="Times New Roman" w:hAnsi="Times New Roman" w:cs="Times New Roman"/>
          <w:b/>
          <w:bCs/>
          <w:color w:val="000000"/>
          <w:sz w:val="24"/>
          <w:szCs w:val="24"/>
        </w:rPr>
      </w:pPr>
    </w:p>
    <w:p w14:paraId="32A05A55" w14:textId="77F48E04" w:rsidR="0001440C" w:rsidRPr="00537B2E" w:rsidRDefault="005E54D7" w:rsidP="00537B2E">
      <w:pPr>
        <w:jc w:val="both"/>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DZIAŁ V</w:t>
      </w:r>
      <w:r w:rsidR="00DA4189">
        <w:rPr>
          <w:rFonts w:ascii="Times New Roman" w:hAnsi="Times New Roman" w:cs="Times New Roman"/>
          <w:b/>
          <w:bCs/>
          <w:color w:val="000000"/>
          <w:sz w:val="24"/>
          <w:szCs w:val="24"/>
        </w:rPr>
        <w:t>I</w:t>
      </w:r>
      <w:r w:rsidR="00ED069E" w:rsidRPr="00537B2E">
        <w:rPr>
          <w:rFonts w:ascii="Times New Roman" w:hAnsi="Times New Roman" w:cs="Times New Roman"/>
          <w:b/>
          <w:bCs/>
          <w:color w:val="000000"/>
          <w:sz w:val="24"/>
          <w:szCs w:val="24"/>
        </w:rPr>
        <w:t xml:space="preserve"> </w:t>
      </w:r>
      <w:r w:rsidRPr="00537B2E">
        <w:rPr>
          <w:rFonts w:ascii="Times New Roman" w:hAnsi="Times New Roman" w:cs="Times New Roman"/>
          <w:b/>
          <w:bCs/>
          <w:color w:val="000000"/>
          <w:sz w:val="24"/>
          <w:szCs w:val="24"/>
        </w:rPr>
        <w:t xml:space="preserve">– </w:t>
      </w:r>
      <w:r w:rsidR="003927A8" w:rsidRPr="00537B2E">
        <w:rPr>
          <w:rFonts w:ascii="Times New Roman" w:hAnsi="Times New Roman" w:cs="Times New Roman"/>
          <w:b/>
          <w:bCs/>
          <w:color w:val="000000"/>
          <w:sz w:val="24"/>
          <w:szCs w:val="24"/>
        </w:rPr>
        <w:t>FORMALNOŚCI</w:t>
      </w:r>
      <w:r w:rsidR="00850603" w:rsidRPr="00537B2E">
        <w:rPr>
          <w:rFonts w:ascii="Times New Roman" w:hAnsi="Times New Roman" w:cs="Times New Roman"/>
          <w:b/>
          <w:bCs/>
          <w:color w:val="000000"/>
          <w:sz w:val="24"/>
          <w:szCs w:val="24"/>
        </w:rPr>
        <w:t>, KTÓRE MUSZĄ ZOSTAĆ DOPEŁNIONE PO WYBORZE NAJKORZYSTNIEJSZEJ OF</w:t>
      </w:r>
      <w:r w:rsidR="00B41CC3">
        <w:rPr>
          <w:rFonts w:ascii="Times New Roman" w:hAnsi="Times New Roman" w:cs="Times New Roman"/>
          <w:b/>
          <w:bCs/>
          <w:color w:val="000000"/>
          <w:sz w:val="24"/>
          <w:szCs w:val="24"/>
        </w:rPr>
        <w:t>E</w:t>
      </w:r>
      <w:r w:rsidR="00850603" w:rsidRPr="00537B2E">
        <w:rPr>
          <w:rFonts w:ascii="Times New Roman" w:hAnsi="Times New Roman" w:cs="Times New Roman"/>
          <w:b/>
          <w:bCs/>
          <w:color w:val="000000"/>
          <w:sz w:val="24"/>
          <w:szCs w:val="24"/>
        </w:rPr>
        <w:t xml:space="preserve">RTY </w:t>
      </w:r>
    </w:p>
    <w:p w14:paraId="480DA6EC" w14:textId="0C3BFAFC" w:rsidR="00A71728" w:rsidRPr="00537B2E" w:rsidRDefault="00937329"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1 – Wymagania ogólne </w:t>
      </w:r>
    </w:p>
    <w:p w14:paraId="3AC7A815" w14:textId="655BCCF9" w:rsidR="00937329" w:rsidRPr="00537B2E" w:rsidRDefault="00937329">
      <w:pPr>
        <w:pStyle w:val="Akapitzlist"/>
        <w:numPr>
          <w:ilvl w:val="0"/>
          <w:numId w:val="14"/>
        </w:numPr>
        <w:jc w:val="both"/>
        <w:rPr>
          <w:rFonts w:ascii="Times New Roman" w:hAnsi="Times New Roman" w:cs="Times New Roman"/>
          <w:b/>
          <w:bCs/>
          <w:color w:val="000000"/>
          <w:sz w:val="24"/>
          <w:szCs w:val="24"/>
        </w:rPr>
      </w:pPr>
      <w:r w:rsidRPr="00537B2E">
        <w:rPr>
          <w:rFonts w:ascii="Times New Roman" w:hAnsi="Times New Roman" w:cs="Times New Roman"/>
          <w:sz w:val="24"/>
          <w:szCs w:val="24"/>
        </w:rPr>
        <w:t>Zamawiający zawiera umowę w sprawie zamówienia publicznego,</w:t>
      </w:r>
      <w:r w:rsidR="00742CC6">
        <w:rPr>
          <w:rFonts w:ascii="Times New Roman" w:hAnsi="Times New Roman" w:cs="Times New Roman"/>
          <w:sz w:val="24"/>
          <w:szCs w:val="24"/>
        </w:rPr>
        <w:t xml:space="preserve"> </w:t>
      </w:r>
      <w:r w:rsidRPr="00537B2E">
        <w:rPr>
          <w:rFonts w:ascii="Times New Roman" w:hAnsi="Times New Roman" w:cs="Times New Roman"/>
          <w:sz w:val="24"/>
          <w:szCs w:val="24"/>
        </w:rPr>
        <w:t>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w:t>
      </w:r>
      <w:r w:rsidR="00541C4C" w:rsidRPr="00537B2E">
        <w:rPr>
          <w:rFonts w:ascii="Times New Roman" w:hAnsi="Times New Roman" w:cs="Times New Roman"/>
          <w:sz w:val="24"/>
          <w:szCs w:val="24"/>
        </w:rPr>
        <w:t xml:space="preserve">. </w:t>
      </w:r>
    </w:p>
    <w:p w14:paraId="3E52F31C" w14:textId="722ACB29" w:rsidR="00937329" w:rsidRPr="00537B2E" w:rsidRDefault="00937329">
      <w:pPr>
        <w:pStyle w:val="Akapitzlist"/>
        <w:numPr>
          <w:ilvl w:val="0"/>
          <w:numId w:val="14"/>
        </w:numPr>
        <w:jc w:val="both"/>
        <w:rPr>
          <w:rFonts w:ascii="Times New Roman" w:hAnsi="Times New Roman" w:cs="Times New Roman"/>
          <w:b/>
          <w:bCs/>
          <w:color w:val="000000"/>
          <w:sz w:val="24"/>
          <w:szCs w:val="24"/>
        </w:rPr>
      </w:pPr>
      <w:r w:rsidRPr="00537B2E">
        <w:rPr>
          <w:rFonts w:ascii="Times New Roman" w:hAnsi="Times New Roman" w:cs="Times New Roman"/>
          <w:sz w:val="24"/>
          <w:szCs w:val="24"/>
        </w:rPr>
        <w:t>Zamawiający może zawrzeć umowę w sprawie zamówienia publicznego</w:t>
      </w:r>
      <w:r w:rsidR="0001037A">
        <w:rPr>
          <w:rFonts w:ascii="Times New Roman" w:hAnsi="Times New Roman" w:cs="Times New Roman"/>
          <w:sz w:val="24"/>
          <w:szCs w:val="24"/>
        </w:rPr>
        <w:t xml:space="preserve"> </w:t>
      </w:r>
      <w:r w:rsidRPr="00537B2E">
        <w:rPr>
          <w:rFonts w:ascii="Times New Roman" w:hAnsi="Times New Roman" w:cs="Times New Roman"/>
          <w:sz w:val="24"/>
          <w:szCs w:val="24"/>
        </w:rPr>
        <w:t>przed upływem terminu, o którym mowa w ust. 1, jeżeli w postępowaniu</w:t>
      </w:r>
      <w:r w:rsidR="00742CC6">
        <w:rPr>
          <w:rFonts w:ascii="Times New Roman" w:hAnsi="Times New Roman" w:cs="Times New Roman"/>
          <w:sz w:val="24"/>
          <w:szCs w:val="24"/>
        </w:rPr>
        <w:t xml:space="preserve"> </w:t>
      </w:r>
      <w:r w:rsidRPr="00537B2E">
        <w:rPr>
          <w:rFonts w:ascii="Times New Roman" w:hAnsi="Times New Roman" w:cs="Times New Roman"/>
          <w:sz w:val="24"/>
          <w:szCs w:val="24"/>
        </w:rPr>
        <w:t>złożono tylko jedną ofertę.</w:t>
      </w:r>
    </w:p>
    <w:p w14:paraId="31DBC7D3" w14:textId="3DE88058" w:rsidR="00937329" w:rsidRPr="00537B2E" w:rsidRDefault="00937329">
      <w:pPr>
        <w:pStyle w:val="Akapitzlist"/>
        <w:numPr>
          <w:ilvl w:val="0"/>
          <w:numId w:val="14"/>
        </w:numPr>
        <w:jc w:val="both"/>
        <w:rPr>
          <w:rFonts w:ascii="Times New Roman" w:hAnsi="Times New Roman" w:cs="Times New Roman"/>
          <w:b/>
          <w:bCs/>
          <w:color w:val="000000"/>
          <w:sz w:val="24"/>
          <w:szCs w:val="24"/>
        </w:rPr>
      </w:pPr>
      <w:r w:rsidRPr="00537B2E">
        <w:rPr>
          <w:rFonts w:ascii="Times New Roman" w:hAnsi="Times New Roman" w:cs="Times New Roman"/>
          <w:sz w:val="24"/>
          <w:szCs w:val="24"/>
        </w:rPr>
        <w:t>Wykonawca, którego oferta została wybrana jako najkorzystniejsza</w:t>
      </w:r>
      <w:r w:rsidR="00541C4C" w:rsidRPr="00537B2E">
        <w:rPr>
          <w:rFonts w:ascii="Times New Roman" w:hAnsi="Times New Roman" w:cs="Times New Roman"/>
          <w:sz w:val="24"/>
          <w:szCs w:val="24"/>
        </w:rPr>
        <w:t xml:space="preserve"> </w:t>
      </w:r>
      <w:r w:rsidRPr="00537B2E">
        <w:rPr>
          <w:rFonts w:ascii="Times New Roman" w:hAnsi="Times New Roman" w:cs="Times New Roman"/>
          <w:sz w:val="24"/>
          <w:szCs w:val="24"/>
        </w:rPr>
        <w:t xml:space="preserve">zostanie poinformowany przez Zamawiającego o miejscu i terminie podpisania umowy. </w:t>
      </w:r>
    </w:p>
    <w:p w14:paraId="2E2E775B" w14:textId="3E93D6CE" w:rsidR="00F611C9" w:rsidRPr="00F611C9" w:rsidRDefault="00F611C9">
      <w:pPr>
        <w:pStyle w:val="Akapitzlist"/>
        <w:numPr>
          <w:ilvl w:val="0"/>
          <w:numId w:val="14"/>
        </w:numPr>
        <w:jc w:val="both"/>
        <w:rPr>
          <w:rFonts w:ascii="Times New Roman" w:hAnsi="Times New Roman" w:cs="Times New Roman"/>
          <w:b/>
          <w:bCs/>
          <w:color w:val="000000"/>
          <w:sz w:val="24"/>
          <w:szCs w:val="24"/>
        </w:rPr>
      </w:pPr>
      <w:r>
        <w:rPr>
          <w:rFonts w:ascii="Times New Roman" w:hAnsi="Times New Roman" w:cs="Times New Roman"/>
          <w:color w:val="000000"/>
          <w:sz w:val="24"/>
          <w:szCs w:val="24"/>
        </w:rPr>
        <w:t>Wykonawca w każdej z Części zamówienia, jest zobowiązany do</w:t>
      </w:r>
      <w:r w:rsidRPr="00F611C9">
        <w:rPr>
          <w:rFonts w:ascii="Times New Roman" w:hAnsi="Times New Roman" w:cs="Times New Roman"/>
          <w:sz w:val="24"/>
          <w:szCs w:val="24"/>
        </w:rPr>
        <w:t xml:space="preserve"> </w:t>
      </w:r>
      <w:r w:rsidRPr="00537B2E">
        <w:rPr>
          <w:rFonts w:ascii="Times New Roman" w:hAnsi="Times New Roman" w:cs="Times New Roman"/>
          <w:sz w:val="24"/>
          <w:szCs w:val="24"/>
        </w:rPr>
        <w:t>wniesienia zabezpieczenia należytego wykonania umowy, zgodnie z Rozdziałem 2 poniżej</w:t>
      </w:r>
    </w:p>
    <w:p w14:paraId="0BB7337F" w14:textId="74EAF084" w:rsidR="007D0195" w:rsidRPr="00537B2E" w:rsidRDefault="007D0195">
      <w:pPr>
        <w:pStyle w:val="Akapitzlist"/>
        <w:numPr>
          <w:ilvl w:val="0"/>
          <w:numId w:val="14"/>
        </w:numPr>
        <w:jc w:val="both"/>
        <w:rPr>
          <w:rFonts w:ascii="Times New Roman" w:hAnsi="Times New Roman" w:cs="Times New Roman"/>
          <w:b/>
          <w:bCs/>
          <w:color w:val="000000"/>
          <w:sz w:val="24"/>
          <w:szCs w:val="24"/>
        </w:rPr>
      </w:pPr>
      <w:r w:rsidRPr="00537B2E">
        <w:rPr>
          <w:rFonts w:ascii="Times New Roman" w:hAnsi="Times New Roman" w:cs="Times New Roman"/>
          <w:sz w:val="24"/>
          <w:szCs w:val="24"/>
        </w:rPr>
        <w:t xml:space="preserve">Przed podpisaniem umowy Wykonawcy wspólnie ubiegający się o udzielenie zamówienia (w przypadku wyboru ich oferty jako najkorzystniejszej) przedstawią Zamawiającemu umowę regulującą współpracę tych Wykonawców. </w:t>
      </w:r>
    </w:p>
    <w:p w14:paraId="4D78FADE" w14:textId="6E5C69DA" w:rsidR="00D63C0D" w:rsidRPr="00537B2E" w:rsidRDefault="00D63C0D">
      <w:pPr>
        <w:pStyle w:val="Akapitzlist"/>
        <w:numPr>
          <w:ilvl w:val="0"/>
          <w:numId w:val="14"/>
        </w:numPr>
        <w:jc w:val="both"/>
        <w:rPr>
          <w:rFonts w:ascii="Times New Roman" w:hAnsi="Times New Roman" w:cs="Times New Roman"/>
          <w:b/>
          <w:bCs/>
          <w:color w:val="000000"/>
          <w:sz w:val="24"/>
          <w:szCs w:val="24"/>
        </w:rPr>
      </w:pPr>
      <w:r w:rsidRPr="00537B2E">
        <w:rPr>
          <w:rFonts w:ascii="Times New Roman" w:hAnsi="Times New Roman" w:cs="Times New Roman"/>
          <w:color w:val="000000"/>
          <w:sz w:val="24"/>
          <w:szCs w:val="24"/>
        </w:rPr>
        <w:lastRenderedPageBreak/>
        <w:t>Nieprzedstawienie Zamawiającemu</w:t>
      </w:r>
      <w:r w:rsidR="007D0195" w:rsidRPr="00537B2E">
        <w:rPr>
          <w:rFonts w:ascii="Times New Roman" w:hAnsi="Times New Roman" w:cs="Times New Roman"/>
          <w:color w:val="000000"/>
          <w:sz w:val="24"/>
          <w:szCs w:val="24"/>
        </w:rPr>
        <w:t xml:space="preserve"> dokumentów, o których mowa w ust. 4 i 5 powyżej,</w:t>
      </w:r>
      <w:r w:rsidRPr="00537B2E">
        <w:rPr>
          <w:rFonts w:ascii="Times New Roman" w:hAnsi="Times New Roman" w:cs="Times New Roman"/>
          <w:color w:val="000000"/>
          <w:sz w:val="24"/>
          <w:szCs w:val="24"/>
        </w:rPr>
        <w:t xml:space="preserve"> w terminie zakreślonym przez Zamawiającego, zostanie uznane za uchylanie się przez Zamawiającego od zawarcia umowy.  </w:t>
      </w:r>
    </w:p>
    <w:p w14:paraId="0F6E08B7" w14:textId="61716B12" w:rsidR="00937329" w:rsidRPr="00537B2E" w:rsidRDefault="00937329">
      <w:pPr>
        <w:pStyle w:val="Akapitzlist"/>
        <w:numPr>
          <w:ilvl w:val="0"/>
          <w:numId w:val="14"/>
        </w:numPr>
        <w:jc w:val="both"/>
        <w:rPr>
          <w:rFonts w:ascii="Times New Roman" w:hAnsi="Times New Roman" w:cs="Times New Roman"/>
          <w:b/>
          <w:bCs/>
          <w:color w:val="000000"/>
          <w:sz w:val="24"/>
          <w:szCs w:val="24"/>
        </w:rPr>
      </w:pPr>
      <w:r w:rsidRPr="00537B2E">
        <w:rPr>
          <w:rFonts w:ascii="Times New Roman" w:hAnsi="Times New Roman" w:cs="Times New Roman"/>
          <w:sz w:val="24"/>
          <w:szCs w:val="24"/>
        </w:rPr>
        <w:t>Wykonawca, o którym mowa w ust. 1, ma obowiązek zawrzeć umowę w sprawie zamówienia na warunkach określonych</w:t>
      </w:r>
      <w:r w:rsidR="008A1D48">
        <w:rPr>
          <w:rFonts w:ascii="Times New Roman" w:hAnsi="Times New Roman" w:cs="Times New Roman"/>
          <w:sz w:val="24"/>
          <w:szCs w:val="24"/>
        </w:rPr>
        <w:t xml:space="preserve"> w</w:t>
      </w:r>
      <w:r w:rsidRPr="00537B2E">
        <w:rPr>
          <w:rFonts w:ascii="Times New Roman" w:hAnsi="Times New Roman" w:cs="Times New Roman"/>
          <w:sz w:val="24"/>
          <w:szCs w:val="24"/>
        </w:rPr>
        <w:t xml:space="preserve"> </w:t>
      </w:r>
      <w:r w:rsidRPr="00537B2E">
        <w:rPr>
          <w:rFonts w:ascii="Times New Roman" w:hAnsi="Times New Roman" w:cs="Times New Roman"/>
          <w:b/>
          <w:bCs/>
          <w:sz w:val="24"/>
          <w:szCs w:val="24"/>
        </w:rPr>
        <w:t>Załącznik</w:t>
      </w:r>
      <w:r w:rsidR="00516E61" w:rsidRPr="00537B2E">
        <w:rPr>
          <w:rFonts w:ascii="Times New Roman" w:hAnsi="Times New Roman" w:cs="Times New Roman"/>
          <w:b/>
          <w:bCs/>
          <w:sz w:val="24"/>
          <w:szCs w:val="24"/>
        </w:rPr>
        <w:t>u</w:t>
      </w:r>
      <w:r w:rsidRPr="00537B2E">
        <w:rPr>
          <w:rFonts w:ascii="Times New Roman" w:hAnsi="Times New Roman" w:cs="Times New Roman"/>
          <w:b/>
          <w:bCs/>
          <w:sz w:val="24"/>
          <w:szCs w:val="24"/>
        </w:rPr>
        <w:t xml:space="preserve"> nr </w:t>
      </w:r>
      <w:r w:rsidR="00A32CB0">
        <w:rPr>
          <w:rFonts w:ascii="Times New Roman" w:hAnsi="Times New Roman" w:cs="Times New Roman"/>
          <w:b/>
          <w:bCs/>
          <w:sz w:val="24"/>
          <w:szCs w:val="24"/>
        </w:rPr>
        <w:t>2</w:t>
      </w:r>
      <w:r w:rsidR="00516E61" w:rsidRPr="00537B2E">
        <w:rPr>
          <w:rFonts w:ascii="Times New Roman" w:hAnsi="Times New Roman" w:cs="Times New Roman"/>
          <w:b/>
          <w:bCs/>
          <w:sz w:val="24"/>
          <w:szCs w:val="24"/>
        </w:rPr>
        <w:t xml:space="preserve"> </w:t>
      </w:r>
      <w:r w:rsidRPr="00537B2E">
        <w:rPr>
          <w:rFonts w:ascii="Times New Roman" w:hAnsi="Times New Roman" w:cs="Times New Roman"/>
          <w:sz w:val="24"/>
          <w:szCs w:val="24"/>
        </w:rPr>
        <w:t>do SWZ</w:t>
      </w:r>
      <w:r w:rsidR="00516E61" w:rsidRPr="00537B2E">
        <w:rPr>
          <w:rFonts w:ascii="Times New Roman" w:hAnsi="Times New Roman" w:cs="Times New Roman"/>
          <w:sz w:val="24"/>
          <w:szCs w:val="24"/>
        </w:rPr>
        <w:t xml:space="preserve"> – „Projektowane postanowienia umowne”</w:t>
      </w:r>
      <w:r w:rsidRPr="00537B2E">
        <w:rPr>
          <w:rFonts w:ascii="Times New Roman" w:hAnsi="Times New Roman" w:cs="Times New Roman"/>
          <w:sz w:val="24"/>
          <w:szCs w:val="24"/>
        </w:rPr>
        <w:t>. Umowa zostanie uzupełniona o zapisy wynikające z</w:t>
      </w:r>
      <w:r w:rsidR="008A1D48">
        <w:rPr>
          <w:rFonts w:ascii="Times New Roman" w:hAnsi="Times New Roman" w:cs="Times New Roman"/>
          <w:sz w:val="24"/>
          <w:szCs w:val="24"/>
        </w:rPr>
        <w:t xml:space="preserve"> </w:t>
      </w:r>
      <w:r w:rsidRPr="00537B2E">
        <w:rPr>
          <w:rFonts w:ascii="Times New Roman" w:hAnsi="Times New Roman" w:cs="Times New Roman"/>
          <w:sz w:val="24"/>
          <w:szCs w:val="24"/>
        </w:rPr>
        <w:t>oferty.</w:t>
      </w:r>
    </w:p>
    <w:p w14:paraId="74185203" w14:textId="7A44B084" w:rsidR="00937329" w:rsidRPr="00537B2E" w:rsidRDefault="00937329">
      <w:pPr>
        <w:pStyle w:val="Akapitzlist"/>
        <w:numPr>
          <w:ilvl w:val="0"/>
          <w:numId w:val="14"/>
        </w:numPr>
        <w:jc w:val="both"/>
        <w:rPr>
          <w:rFonts w:ascii="Times New Roman" w:hAnsi="Times New Roman" w:cs="Times New Roman"/>
          <w:b/>
          <w:bCs/>
          <w:color w:val="000000"/>
          <w:sz w:val="24"/>
          <w:szCs w:val="24"/>
        </w:rPr>
      </w:pPr>
      <w:r w:rsidRPr="00537B2E">
        <w:rPr>
          <w:rFonts w:ascii="Times New Roman" w:hAnsi="Times New Roman" w:cs="Times New Roman"/>
          <w:sz w:val="24"/>
          <w:szCs w:val="24"/>
        </w:rPr>
        <w:t>Jeżeli Wykonawca, którego oferta</w:t>
      </w:r>
      <w:r w:rsidR="008A1D48">
        <w:rPr>
          <w:rFonts w:ascii="Times New Roman" w:hAnsi="Times New Roman" w:cs="Times New Roman"/>
          <w:sz w:val="24"/>
          <w:szCs w:val="24"/>
        </w:rPr>
        <w:t xml:space="preserve"> </w:t>
      </w:r>
      <w:r w:rsidRPr="00537B2E">
        <w:rPr>
          <w:rFonts w:ascii="Times New Roman" w:hAnsi="Times New Roman" w:cs="Times New Roman"/>
          <w:sz w:val="24"/>
          <w:szCs w:val="24"/>
        </w:rPr>
        <w:t>została wybrana jako najkorzystniejsza, uchyla się od zawarcia umowy w sprawie zamówienia publicznego Zamawiający może dokonać ponownego badania i oceny ofert</w:t>
      </w:r>
      <w:r w:rsidR="008A1D48">
        <w:rPr>
          <w:rFonts w:ascii="Times New Roman" w:hAnsi="Times New Roman" w:cs="Times New Roman"/>
          <w:sz w:val="24"/>
          <w:szCs w:val="24"/>
        </w:rPr>
        <w:t xml:space="preserve"> </w:t>
      </w:r>
      <w:r w:rsidRPr="00537B2E">
        <w:rPr>
          <w:rFonts w:ascii="Times New Roman" w:hAnsi="Times New Roman" w:cs="Times New Roman"/>
          <w:sz w:val="24"/>
          <w:szCs w:val="24"/>
        </w:rPr>
        <w:t>spośród ofert pozostałych w postępowaniu Wykonawców albo unieważnić postępowanie.</w:t>
      </w:r>
    </w:p>
    <w:p w14:paraId="283B8FBD" w14:textId="77777777" w:rsidR="00937329" w:rsidRPr="00537B2E" w:rsidRDefault="00937329" w:rsidP="00537B2E">
      <w:pPr>
        <w:pStyle w:val="Akapitzlist"/>
        <w:ind w:left="360"/>
        <w:jc w:val="both"/>
        <w:rPr>
          <w:rFonts w:ascii="Times New Roman" w:hAnsi="Times New Roman" w:cs="Times New Roman"/>
          <w:b/>
          <w:bCs/>
          <w:color w:val="000000"/>
          <w:sz w:val="24"/>
          <w:szCs w:val="24"/>
        </w:rPr>
      </w:pPr>
    </w:p>
    <w:p w14:paraId="1FB60061" w14:textId="30690230" w:rsidR="003B34F7" w:rsidRPr="00537B2E" w:rsidRDefault="00850603"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 xml:space="preserve">Rozdział </w:t>
      </w:r>
      <w:r w:rsidR="00937329" w:rsidRPr="00537B2E">
        <w:rPr>
          <w:rFonts w:ascii="Times New Roman" w:hAnsi="Times New Roman" w:cs="Times New Roman"/>
          <w:b/>
          <w:bCs/>
          <w:color w:val="000000"/>
          <w:sz w:val="24"/>
          <w:szCs w:val="24"/>
        </w:rPr>
        <w:t>2</w:t>
      </w:r>
      <w:r w:rsidRPr="00537B2E">
        <w:rPr>
          <w:rFonts w:ascii="Times New Roman" w:hAnsi="Times New Roman" w:cs="Times New Roman"/>
          <w:b/>
          <w:bCs/>
          <w:color w:val="000000"/>
          <w:sz w:val="24"/>
          <w:szCs w:val="24"/>
        </w:rPr>
        <w:t xml:space="preserve"> – Zabezpieczenie należytego wykonania umowy </w:t>
      </w:r>
    </w:p>
    <w:p w14:paraId="66B0CB7F" w14:textId="5A9D058F" w:rsidR="009620CB" w:rsidRPr="00537B2E" w:rsidRDefault="009620CB">
      <w:pPr>
        <w:pStyle w:val="Akapitzlist"/>
        <w:numPr>
          <w:ilvl w:val="0"/>
          <w:numId w:val="1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W celu pokrycia ewentualnych roszczeń z tytułu niewykonania lub nienależytego wykonania umowy</w:t>
      </w:r>
      <w:r w:rsidR="008A1D48">
        <w:rPr>
          <w:rFonts w:ascii="Times New Roman" w:hAnsi="Times New Roman" w:cs="Times New Roman"/>
          <w:sz w:val="24"/>
          <w:szCs w:val="24"/>
        </w:rPr>
        <w:t xml:space="preserve">, </w:t>
      </w:r>
      <w:r w:rsidR="003B34F7" w:rsidRPr="00537B2E">
        <w:rPr>
          <w:rFonts w:ascii="Times New Roman" w:hAnsi="Times New Roman" w:cs="Times New Roman"/>
          <w:sz w:val="24"/>
          <w:szCs w:val="24"/>
        </w:rPr>
        <w:t>Zamawiający</w:t>
      </w:r>
      <w:r w:rsidR="008A1D48">
        <w:rPr>
          <w:rFonts w:ascii="Times New Roman" w:hAnsi="Times New Roman" w:cs="Times New Roman"/>
          <w:sz w:val="24"/>
          <w:szCs w:val="24"/>
        </w:rPr>
        <w:t xml:space="preserve"> wymaga – </w:t>
      </w:r>
      <w:r w:rsidR="00A60AC4" w:rsidRPr="00537B2E">
        <w:rPr>
          <w:rFonts w:ascii="Times New Roman" w:hAnsi="Times New Roman" w:cs="Times New Roman"/>
          <w:sz w:val="24"/>
          <w:szCs w:val="24"/>
        </w:rPr>
        <w:t>przed podpisaniem umowy</w:t>
      </w:r>
      <w:r w:rsidR="0001037A">
        <w:rPr>
          <w:rFonts w:ascii="Times New Roman" w:hAnsi="Times New Roman" w:cs="Times New Roman"/>
          <w:sz w:val="24"/>
          <w:szCs w:val="24"/>
        </w:rPr>
        <w:t xml:space="preserve"> </w:t>
      </w:r>
      <w:r w:rsidR="008A1D48">
        <w:rPr>
          <w:rFonts w:ascii="Times New Roman" w:hAnsi="Times New Roman" w:cs="Times New Roman"/>
          <w:sz w:val="24"/>
          <w:szCs w:val="24"/>
        </w:rPr>
        <w:t>–</w:t>
      </w:r>
      <w:r w:rsidR="0001037A">
        <w:rPr>
          <w:rFonts w:ascii="Times New Roman" w:hAnsi="Times New Roman" w:cs="Times New Roman"/>
          <w:sz w:val="24"/>
          <w:szCs w:val="24"/>
        </w:rPr>
        <w:t xml:space="preserve"> </w:t>
      </w:r>
      <w:r w:rsidR="003B34F7" w:rsidRPr="00537B2E">
        <w:rPr>
          <w:rFonts w:ascii="Times New Roman" w:hAnsi="Times New Roman" w:cs="Times New Roman"/>
          <w:sz w:val="24"/>
          <w:szCs w:val="24"/>
        </w:rPr>
        <w:t xml:space="preserve">wniesienia zabezpieczenia należytego wykonania umowy przez </w:t>
      </w:r>
      <w:r w:rsidR="00702E59" w:rsidRPr="00537B2E">
        <w:rPr>
          <w:rFonts w:ascii="Times New Roman" w:hAnsi="Times New Roman" w:cs="Times New Roman"/>
          <w:sz w:val="24"/>
          <w:szCs w:val="24"/>
        </w:rPr>
        <w:t>W</w:t>
      </w:r>
      <w:r w:rsidR="003B34F7" w:rsidRPr="00537B2E">
        <w:rPr>
          <w:rFonts w:ascii="Times New Roman" w:hAnsi="Times New Roman" w:cs="Times New Roman"/>
          <w:sz w:val="24"/>
          <w:szCs w:val="24"/>
        </w:rPr>
        <w:t xml:space="preserve">ykonawcę, którego oferta została </w:t>
      </w:r>
      <w:r w:rsidR="00702E59" w:rsidRPr="00537B2E">
        <w:rPr>
          <w:rFonts w:ascii="Times New Roman" w:hAnsi="Times New Roman" w:cs="Times New Roman"/>
          <w:sz w:val="24"/>
          <w:szCs w:val="24"/>
        </w:rPr>
        <w:t>wybrana</w:t>
      </w:r>
      <w:r w:rsidR="003B34F7" w:rsidRPr="00537B2E">
        <w:rPr>
          <w:rFonts w:ascii="Times New Roman" w:hAnsi="Times New Roman" w:cs="Times New Roman"/>
          <w:sz w:val="24"/>
          <w:szCs w:val="24"/>
        </w:rPr>
        <w:t xml:space="preserve"> </w:t>
      </w:r>
      <w:r w:rsidR="00702E59" w:rsidRPr="00537B2E">
        <w:rPr>
          <w:rFonts w:ascii="Times New Roman" w:hAnsi="Times New Roman" w:cs="Times New Roman"/>
          <w:sz w:val="24"/>
          <w:szCs w:val="24"/>
        </w:rPr>
        <w:t>jako</w:t>
      </w:r>
      <w:r w:rsidR="003B34F7" w:rsidRPr="00537B2E">
        <w:rPr>
          <w:rFonts w:ascii="Times New Roman" w:hAnsi="Times New Roman" w:cs="Times New Roman"/>
          <w:sz w:val="24"/>
          <w:szCs w:val="24"/>
        </w:rPr>
        <w:t xml:space="preserve"> najkorzystniejsz</w:t>
      </w:r>
      <w:r w:rsidR="00702E59" w:rsidRPr="00537B2E">
        <w:rPr>
          <w:rFonts w:ascii="Times New Roman" w:hAnsi="Times New Roman" w:cs="Times New Roman"/>
          <w:sz w:val="24"/>
          <w:szCs w:val="24"/>
        </w:rPr>
        <w:t>a</w:t>
      </w:r>
      <w:r w:rsidRPr="00537B2E">
        <w:rPr>
          <w:rFonts w:ascii="Times New Roman" w:hAnsi="Times New Roman" w:cs="Times New Roman"/>
          <w:sz w:val="24"/>
          <w:szCs w:val="24"/>
        </w:rPr>
        <w:t xml:space="preserve">. </w:t>
      </w:r>
    </w:p>
    <w:p w14:paraId="0516CFEA" w14:textId="3D6F1BFA" w:rsidR="001B5926" w:rsidRPr="00537B2E" w:rsidRDefault="003B34F7">
      <w:pPr>
        <w:pStyle w:val="Akapitzlist"/>
        <w:numPr>
          <w:ilvl w:val="0"/>
          <w:numId w:val="1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Zabezpieczenie należytego wykonania umowy wynosić będzie: </w:t>
      </w:r>
      <w:r w:rsidR="00AF5FE8" w:rsidRPr="00537B2E">
        <w:rPr>
          <w:rFonts w:ascii="Times New Roman" w:hAnsi="Times New Roman" w:cs="Times New Roman"/>
          <w:sz w:val="24"/>
          <w:szCs w:val="24"/>
        </w:rPr>
        <w:t>5</w:t>
      </w:r>
      <w:r w:rsidR="00702E59" w:rsidRPr="00537B2E">
        <w:rPr>
          <w:rFonts w:ascii="Times New Roman" w:hAnsi="Times New Roman" w:cs="Times New Roman"/>
          <w:sz w:val="24"/>
          <w:szCs w:val="24"/>
        </w:rPr>
        <w:t>%</w:t>
      </w:r>
      <w:r w:rsidRPr="00537B2E">
        <w:rPr>
          <w:rFonts w:ascii="Times New Roman" w:hAnsi="Times New Roman" w:cs="Times New Roman"/>
          <w:sz w:val="24"/>
          <w:szCs w:val="24"/>
        </w:rPr>
        <w:t xml:space="preserve"> ceny całkowitej podanej w ofercie brutto</w:t>
      </w:r>
      <w:r w:rsidR="00AF5FE8" w:rsidRPr="00537B2E">
        <w:rPr>
          <w:rFonts w:ascii="Times New Roman" w:hAnsi="Times New Roman" w:cs="Times New Roman"/>
          <w:sz w:val="24"/>
          <w:szCs w:val="24"/>
        </w:rPr>
        <w:t xml:space="preserve">. </w:t>
      </w:r>
    </w:p>
    <w:p w14:paraId="54DB5072" w14:textId="6414A315" w:rsidR="001B5926" w:rsidRPr="00537B2E" w:rsidRDefault="003B34F7">
      <w:pPr>
        <w:pStyle w:val="Akapitzlist"/>
        <w:numPr>
          <w:ilvl w:val="0"/>
          <w:numId w:val="1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Zabezpieczenie </w:t>
      </w:r>
      <w:r w:rsidR="00F83AC3" w:rsidRPr="00537B2E">
        <w:rPr>
          <w:rFonts w:ascii="Times New Roman" w:hAnsi="Times New Roman" w:cs="Times New Roman"/>
          <w:sz w:val="24"/>
          <w:szCs w:val="24"/>
        </w:rPr>
        <w:t xml:space="preserve">należytego wykonania umowy </w:t>
      </w:r>
      <w:r w:rsidRPr="00537B2E">
        <w:rPr>
          <w:rFonts w:ascii="Times New Roman" w:hAnsi="Times New Roman" w:cs="Times New Roman"/>
          <w:sz w:val="24"/>
          <w:szCs w:val="24"/>
        </w:rPr>
        <w:t>może być wnoszone</w:t>
      </w:r>
      <w:r w:rsidR="001B5926" w:rsidRPr="00537B2E">
        <w:rPr>
          <w:rFonts w:ascii="Times New Roman" w:hAnsi="Times New Roman" w:cs="Times New Roman"/>
          <w:sz w:val="24"/>
          <w:szCs w:val="24"/>
        </w:rPr>
        <w:t>,</w:t>
      </w:r>
      <w:r w:rsidRPr="00537B2E">
        <w:rPr>
          <w:rFonts w:ascii="Times New Roman" w:hAnsi="Times New Roman" w:cs="Times New Roman"/>
          <w:sz w:val="24"/>
          <w:szCs w:val="24"/>
        </w:rPr>
        <w:t xml:space="preserve"> według wyboru Wykonawcy</w:t>
      </w:r>
      <w:r w:rsidR="001B5926" w:rsidRPr="00537B2E">
        <w:rPr>
          <w:rFonts w:ascii="Times New Roman" w:hAnsi="Times New Roman" w:cs="Times New Roman"/>
          <w:sz w:val="24"/>
          <w:szCs w:val="24"/>
        </w:rPr>
        <w:t>,</w:t>
      </w:r>
      <w:r w:rsidRPr="00537B2E">
        <w:rPr>
          <w:rFonts w:ascii="Times New Roman" w:hAnsi="Times New Roman" w:cs="Times New Roman"/>
          <w:sz w:val="24"/>
          <w:szCs w:val="24"/>
        </w:rPr>
        <w:t xml:space="preserve"> w jednej lub w kilku następujących formach: </w:t>
      </w:r>
    </w:p>
    <w:p w14:paraId="498091C3" w14:textId="77777777" w:rsidR="001B5926" w:rsidRPr="00537B2E" w:rsidRDefault="003B34F7" w:rsidP="0001037A">
      <w:pPr>
        <w:pStyle w:val="Akapitzlist"/>
        <w:numPr>
          <w:ilvl w:val="0"/>
          <w:numId w:val="13"/>
        </w:numPr>
        <w:ind w:left="709"/>
        <w:jc w:val="both"/>
        <w:rPr>
          <w:rFonts w:ascii="Times New Roman" w:hAnsi="Times New Roman" w:cs="Times New Roman"/>
          <w:color w:val="000000"/>
          <w:sz w:val="24"/>
          <w:szCs w:val="24"/>
        </w:rPr>
      </w:pPr>
      <w:r w:rsidRPr="00537B2E">
        <w:rPr>
          <w:rFonts w:ascii="Times New Roman" w:hAnsi="Times New Roman" w:cs="Times New Roman"/>
          <w:sz w:val="24"/>
          <w:szCs w:val="24"/>
        </w:rPr>
        <w:t>pieniądzu</w:t>
      </w:r>
      <w:r w:rsidR="001B5926" w:rsidRPr="00537B2E">
        <w:rPr>
          <w:rFonts w:ascii="Times New Roman" w:hAnsi="Times New Roman" w:cs="Times New Roman"/>
          <w:sz w:val="24"/>
          <w:szCs w:val="24"/>
        </w:rPr>
        <w:t>,</w:t>
      </w:r>
    </w:p>
    <w:p w14:paraId="07ACF6D5" w14:textId="77777777" w:rsidR="009620CB" w:rsidRPr="00537B2E" w:rsidRDefault="003B34F7" w:rsidP="0001037A">
      <w:pPr>
        <w:pStyle w:val="Akapitzlist"/>
        <w:numPr>
          <w:ilvl w:val="0"/>
          <w:numId w:val="13"/>
        </w:numPr>
        <w:ind w:left="709"/>
        <w:jc w:val="both"/>
        <w:rPr>
          <w:rFonts w:ascii="Times New Roman" w:hAnsi="Times New Roman" w:cs="Times New Roman"/>
          <w:color w:val="000000"/>
          <w:sz w:val="24"/>
          <w:szCs w:val="24"/>
        </w:rPr>
      </w:pPr>
      <w:r w:rsidRPr="00537B2E">
        <w:rPr>
          <w:rFonts w:ascii="Times New Roman" w:hAnsi="Times New Roman" w:cs="Times New Roman"/>
          <w:sz w:val="24"/>
          <w:szCs w:val="24"/>
        </w:rPr>
        <w:t>poręczeniach bankowych lub poręczeniach spółdzielczej kasy oszczędnościowo-kredytowej, z tym że zobowiązanie kasy jest zawsze zobowiązaniem pieniężnym</w:t>
      </w:r>
      <w:r w:rsidR="009620CB" w:rsidRPr="00537B2E">
        <w:rPr>
          <w:rFonts w:ascii="Times New Roman" w:hAnsi="Times New Roman" w:cs="Times New Roman"/>
          <w:sz w:val="24"/>
          <w:szCs w:val="24"/>
        </w:rPr>
        <w:t xml:space="preserve">, </w:t>
      </w:r>
    </w:p>
    <w:p w14:paraId="70FD491E" w14:textId="77777777" w:rsidR="009620CB" w:rsidRPr="00537B2E" w:rsidRDefault="003B34F7" w:rsidP="0001037A">
      <w:pPr>
        <w:pStyle w:val="Akapitzlist"/>
        <w:numPr>
          <w:ilvl w:val="0"/>
          <w:numId w:val="13"/>
        </w:numPr>
        <w:ind w:left="709"/>
        <w:jc w:val="both"/>
        <w:rPr>
          <w:rFonts w:ascii="Times New Roman" w:hAnsi="Times New Roman" w:cs="Times New Roman"/>
          <w:color w:val="000000"/>
          <w:sz w:val="24"/>
          <w:szCs w:val="24"/>
        </w:rPr>
      </w:pPr>
      <w:r w:rsidRPr="00537B2E">
        <w:rPr>
          <w:rFonts w:ascii="Times New Roman" w:hAnsi="Times New Roman" w:cs="Times New Roman"/>
          <w:sz w:val="24"/>
          <w:szCs w:val="24"/>
        </w:rPr>
        <w:t>gwarancjach bankowych</w:t>
      </w:r>
      <w:r w:rsidR="009620CB" w:rsidRPr="00537B2E">
        <w:rPr>
          <w:rFonts w:ascii="Times New Roman" w:hAnsi="Times New Roman" w:cs="Times New Roman"/>
          <w:sz w:val="24"/>
          <w:szCs w:val="24"/>
        </w:rPr>
        <w:t xml:space="preserve">, </w:t>
      </w:r>
    </w:p>
    <w:p w14:paraId="725DD3DD" w14:textId="77777777" w:rsidR="009620CB" w:rsidRPr="00537B2E" w:rsidRDefault="003B34F7" w:rsidP="0001037A">
      <w:pPr>
        <w:pStyle w:val="Akapitzlist"/>
        <w:numPr>
          <w:ilvl w:val="0"/>
          <w:numId w:val="13"/>
        </w:numPr>
        <w:ind w:left="709"/>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 gwarancjach </w:t>
      </w:r>
      <w:r w:rsidR="009620CB" w:rsidRPr="00537B2E">
        <w:rPr>
          <w:rFonts w:ascii="Times New Roman" w:hAnsi="Times New Roman" w:cs="Times New Roman"/>
          <w:sz w:val="24"/>
          <w:szCs w:val="24"/>
        </w:rPr>
        <w:t xml:space="preserve">ubezpieczeniowych, </w:t>
      </w:r>
    </w:p>
    <w:p w14:paraId="64DA17EC" w14:textId="77777777" w:rsidR="009620CB" w:rsidRPr="00537B2E" w:rsidRDefault="003B34F7" w:rsidP="0001037A">
      <w:pPr>
        <w:pStyle w:val="Akapitzlist"/>
        <w:numPr>
          <w:ilvl w:val="0"/>
          <w:numId w:val="13"/>
        </w:numPr>
        <w:ind w:left="709"/>
        <w:jc w:val="both"/>
        <w:rPr>
          <w:rFonts w:ascii="Times New Roman" w:hAnsi="Times New Roman" w:cs="Times New Roman"/>
          <w:color w:val="000000"/>
          <w:sz w:val="24"/>
          <w:szCs w:val="24"/>
        </w:rPr>
      </w:pPr>
      <w:r w:rsidRPr="00537B2E">
        <w:rPr>
          <w:rFonts w:ascii="Times New Roman" w:hAnsi="Times New Roman" w:cs="Times New Roman"/>
          <w:sz w:val="24"/>
          <w:szCs w:val="24"/>
        </w:rPr>
        <w:t>poręczeniach udzielanych przez podmioty, o których mowa w art. 6b ust. 5 pkt 2 ustawy z dnia 9 listopada 2000 r. o utworzeniu Polskiej Agencji Rozwoju Przedsiębiorczości</w:t>
      </w:r>
      <w:r w:rsidR="009620CB" w:rsidRPr="00537B2E">
        <w:rPr>
          <w:rFonts w:ascii="Times New Roman" w:hAnsi="Times New Roman" w:cs="Times New Roman"/>
          <w:sz w:val="24"/>
          <w:szCs w:val="24"/>
        </w:rPr>
        <w:t xml:space="preserve">, </w:t>
      </w:r>
    </w:p>
    <w:p w14:paraId="513EFE29" w14:textId="698938F6" w:rsidR="00F83AC3" w:rsidRPr="00537B2E" w:rsidRDefault="003B34F7">
      <w:pPr>
        <w:pStyle w:val="Akapitzlist"/>
        <w:numPr>
          <w:ilvl w:val="0"/>
          <w:numId w:val="1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Z</w:t>
      </w:r>
      <w:r w:rsidR="00F83AC3" w:rsidRPr="00537B2E">
        <w:rPr>
          <w:rFonts w:ascii="Times New Roman" w:hAnsi="Times New Roman" w:cs="Times New Roman"/>
          <w:sz w:val="24"/>
          <w:szCs w:val="24"/>
        </w:rPr>
        <w:t xml:space="preserve"> zastrzeżeniem ust. 5 poniżej, Z</w:t>
      </w:r>
      <w:r w:rsidRPr="00537B2E">
        <w:rPr>
          <w:rFonts w:ascii="Times New Roman" w:hAnsi="Times New Roman" w:cs="Times New Roman"/>
          <w:sz w:val="24"/>
          <w:szCs w:val="24"/>
        </w:rPr>
        <w:t xml:space="preserve">amawiający zwróci </w:t>
      </w:r>
      <w:r w:rsidR="00F83AC3" w:rsidRPr="00537B2E">
        <w:rPr>
          <w:rFonts w:ascii="Times New Roman" w:hAnsi="Times New Roman" w:cs="Times New Roman"/>
          <w:sz w:val="24"/>
          <w:szCs w:val="24"/>
        </w:rPr>
        <w:t xml:space="preserve">Wykonawcy </w:t>
      </w:r>
      <w:r w:rsidRPr="00537B2E">
        <w:rPr>
          <w:rFonts w:ascii="Times New Roman" w:hAnsi="Times New Roman" w:cs="Times New Roman"/>
          <w:sz w:val="24"/>
          <w:szCs w:val="24"/>
        </w:rPr>
        <w:t>zabezpieczenie</w:t>
      </w:r>
      <w:r w:rsidR="00F83AC3" w:rsidRPr="00537B2E">
        <w:rPr>
          <w:rFonts w:ascii="Times New Roman" w:hAnsi="Times New Roman" w:cs="Times New Roman"/>
          <w:sz w:val="24"/>
          <w:szCs w:val="24"/>
        </w:rPr>
        <w:t xml:space="preserve"> należytego wykonania umowy</w:t>
      </w:r>
      <w:r w:rsidRPr="00537B2E">
        <w:rPr>
          <w:rFonts w:ascii="Times New Roman" w:hAnsi="Times New Roman" w:cs="Times New Roman"/>
          <w:sz w:val="24"/>
          <w:szCs w:val="24"/>
        </w:rPr>
        <w:t xml:space="preserve"> w terminie 30 dni od dnia</w:t>
      </w:r>
      <w:r w:rsidR="0068111A" w:rsidRPr="00537B2E">
        <w:rPr>
          <w:rFonts w:ascii="Times New Roman" w:hAnsi="Times New Roman" w:cs="Times New Roman"/>
          <w:sz w:val="24"/>
          <w:szCs w:val="24"/>
        </w:rPr>
        <w:t xml:space="preserve"> końcowego</w:t>
      </w:r>
      <w:r w:rsidRPr="00537B2E">
        <w:rPr>
          <w:rFonts w:ascii="Times New Roman" w:hAnsi="Times New Roman" w:cs="Times New Roman"/>
          <w:sz w:val="24"/>
          <w:szCs w:val="24"/>
        </w:rPr>
        <w:t xml:space="preserve"> </w:t>
      </w:r>
      <w:r w:rsidR="00F83AC3" w:rsidRPr="00537B2E">
        <w:rPr>
          <w:rFonts w:ascii="Times New Roman" w:hAnsi="Times New Roman" w:cs="Times New Roman"/>
          <w:sz w:val="24"/>
          <w:szCs w:val="24"/>
        </w:rPr>
        <w:t>odbioru przedmiotu zamówienia</w:t>
      </w:r>
      <w:r w:rsidR="00A649AA" w:rsidRPr="00537B2E">
        <w:rPr>
          <w:rFonts w:ascii="Times New Roman" w:hAnsi="Times New Roman" w:cs="Times New Roman"/>
          <w:sz w:val="24"/>
          <w:szCs w:val="24"/>
        </w:rPr>
        <w:t xml:space="preserve">. </w:t>
      </w:r>
    </w:p>
    <w:p w14:paraId="1F55244C" w14:textId="2A1E6972" w:rsidR="002117DC" w:rsidRPr="00537B2E" w:rsidRDefault="002117DC">
      <w:pPr>
        <w:pStyle w:val="Akapitzlist"/>
        <w:numPr>
          <w:ilvl w:val="0"/>
          <w:numId w:val="1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Zabezpieczenie</w:t>
      </w:r>
      <w:r w:rsidR="003B34F7" w:rsidRPr="00537B2E">
        <w:rPr>
          <w:rFonts w:ascii="Times New Roman" w:hAnsi="Times New Roman" w:cs="Times New Roman"/>
          <w:sz w:val="24"/>
          <w:szCs w:val="24"/>
        </w:rPr>
        <w:t xml:space="preserve"> </w:t>
      </w:r>
      <w:r w:rsidRPr="00537B2E">
        <w:rPr>
          <w:rFonts w:ascii="Times New Roman" w:hAnsi="Times New Roman" w:cs="Times New Roman"/>
          <w:sz w:val="24"/>
          <w:szCs w:val="24"/>
        </w:rPr>
        <w:t xml:space="preserve">należytego wykonania umowy </w:t>
      </w:r>
      <w:r w:rsidR="003B34F7" w:rsidRPr="00537B2E">
        <w:rPr>
          <w:rFonts w:ascii="Times New Roman" w:hAnsi="Times New Roman" w:cs="Times New Roman"/>
          <w:sz w:val="24"/>
          <w:szCs w:val="24"/>
        </w:rPr>
        <w:t>pozostawion</w:t>
      </w:r>
      <w:r w:rsidRPr="00537B2E">
        <w:rPr>
          <w:rFonts w:ascii="Times New Roman" w:hAnsi="Times New Roman" w:cs="Times New Roman"/>
          <w:sz w:val="24"/>
          <w:szCs w:val="24"/>
        </w:rPr>
        <w:t>e</w:t>
      </w:r>
      <w:r w:rsidR="003B34F7" w:rsidRPr="00537B2E">
        <w:rPr>
          <w:rFonts w:ascii="Times New Roman" w:hAnsi="Times New Roman" w:cs="Times New Roman"/>
          <w:sz w:val="24"/>
          <w:szCs w:val="24"/>
        </w:rPr>
        <w:t xml:space="preserve"> na zabezpieczenie roszczeń z tytułu rękojmi za wady lub </w:t>
      </w:r>
      <w:r w:rsidR="00FD54E8" w:rsidRPr="00537B2E">
        <w:rPr>
          <w:rFonts w:ascii="Times New Roman" w:hAnsi="Times New Roman" w:cs="Times New Roman"/>
          <w:sz w:val="24"/>
          <w:szCs w:val="24"/>
        </w:rPr>
        <w:t xml:space="preserve">z </w:t>
      </w:r>
      <w:r w:rsidR="003B34F7" w:rsidRPr="00537B2E">
        <w:rPr>
          <w:rFonts w:ascii="Times New Roman" w:hAnsi="Times New Roman" w:cs="Times New Roman"/>
          <w:sz w:val="24"/>
          <w:szCs w:val="24"/>
        </w:rPr>
        <w:t>gwarancji w wysokości 30% zabezpieczenia</w:t>
      </w:r>
      <w:r w:rsidRPr="00537B2E">
        <w:rPr>
          <w:rFonts w:ascii="Times New Roman" w:hAnsi="Times New Roman" w:cs="Times New Roman"/>
          <w:sz w:val="24"/>
          <w:szCs w:val="24"/>
        </w:rPr>
        <w:t xml:space="preserve"> należytego wykonania zobowiązania</w:t>
      </w:r>
      <w:r w:rsidR="003B34F7" w:rsidRPr="00537B2E">
        <w:rPr>
          <w:rFonts w:ascii="Times New Roman" w:hAnsi="Times New Roman" w:cs="Times New Roman"/>
          <w:sz w:val="24"/>
          <w:szCs w:val="24"/>
        </w:rPr>
        <w:t xml:space="preserve"> </w:t>
      </w:r>
      <w:r w:rsidR="00FD54E8" w:rsidRPr="00537B2E">
        <w:rPr>
          <w:rFonts w:ascii="Times New Roman" w:hAnsi="Times New Roman" w:cs="Times New Roman"/>
          <w:sz w:val="24"/>
          <w:szCs w:val="24"/>
        </w:rPr>
        <w:t>Zamawiający zwróci</w:t>
      </w:r>
      <w:r w:rsidR="003B34F7" w:rsidRPr="00537B2E">
        <w:rPr>
          <w:rFonts w:ascii="Times New Roman" w:hAnsi="Times New Roman" w:cs="Times New Roman"/>
          <w:sz w:val="24"/>
          <w:szCs w:val="24"/>
        </w:rPr>
        <w:t xml:space="preserve"> nie później niż w 15 dniu po upływie okresu rękojmi za wady </w:t>
      </w:r>
      <w:r w:rsidRPr="00537B2E">
        <w:rPr>
          <w:rFonts w:ascii="Times New Roman" w:hAnsi="Times New Roman" w:cs="Times New Roman"/>
          <w:sz w:val="24"/>
          <w:szCs w:val="24"/>
        </w:rPr>
        <w:t>lub</w:t>
      </w:r>
      <w:r w:rsidR="003B34F7" w:rsidRPr="00537B2E">
        <w:rPr>
          <w:rFonts w:ascii="Times New Roman" w:hAnsi="Times New Roman" w:cs="Times New Roman"/>
          <w:sz w:val="24"/>
          <w:szCs w:val="24"/>
        </w:rPr>
        <w:t xml:space="preserve"> gwarancji</w:t>
      </w:r>
      <w:r w:rsidRPr="00537B2E">
        <w:rPr>
          <w:rFonts w:ascii="Times New Roman" w:hAnsi="Times New Roman" w:cs="Times New Roman"/>
          <w:sz w:val="24"/>
          <w:szCs w:val="24"/>
        </w:rPr>
        <w:t xml:space="preserve"> – w zależności od tego, które z terminów przypada później.</w:t>
      </w:r>
    </w:p>
    <w:p w14:paraId="6C8CACA1" w14:textId="01D0B9AA" w:rsidR="00FD54E8" w:rsidRPr="00537B2E" w:rsidRDefault="003B34F7">
      <w:pPr>
        <w:pStyle w:val="Akapitzlist"/>
        <w:numPr>
          <w:ilvl w:val="0"/>
          <w:numId w:val="1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Zabezpieczenie wnoszone w pieniądzu Wykonawca wpłaci przed zawarciem </w:t>
      </w:r>
      <w:r w:rsidR="00FD54E8" w:rsidRPr="00537B2E">
        <w:rPr>
          <w:rFonts w:ascii="Times New Roman" w:hAnsi="Times New Roman" w:cs="Times New Roman"/>
          <w:sz w:val="24"/>
          <w:szCs w:val="24"/>
        </w:rPr>
        <w:t>u</w:t>
      </w:r>
      <w:r w:rsidRPr="00537B2E">
        <w:rPr>
          <w:rFonts w:ascii="Times New Roman" w:hAnsi="Times New Roman" w:cs="Times New Roman"/>
          <w:sz w:val="24"/>
          <w:szCs w:val="24"/>
        </w:rPr>
        <w:t>mowy</w:t>
      </w:r>
      <w:r w:rsidR="008A1D48">
        <w:rPr>
          <w:rFonts w:ascii="Times New Roman" w:hAnsi="Times New Roman" w:cs="Times New Roman"/>
          <w:sz w:val="24"/>
          <w:szCs w:val="24"/>
        </w:rPr>
        <w:t xml:space="preserve"> dla danej Części zamówienia,</w:t>
      </w:r>
      <w:r w:rsidRPr="00537B2E">
        <w:rPr>
          <w:rFonts w:ascii="Times New Roman" w:hAnsi="Times New Roman" w:cs="Times New Roman"/>
          <w:sz w:val="24"/>
          <w:szCs w:val="24"/>
        </w:rPr>
        <w:t xml:space="preserve"> na rachunek bankowy Zamawiającego</w:t>
      </w:r>
      <w:r w:rsidR="00FD54E8" w:rsidRPr="00537B2E">
        <w:rPr>
          <w:rFonts w:ascii="Times New Roman" w:hAnsi="Times New Roman" w:cs="Times New Roman"/>
          <w:sz w:val="24"/>
          <w:szCs w:val="24"/>
        </w:rPr>
        <w:t>, numer rachunku:</w:t>
      </w:r>
      <w:r w:rsidRPr="00537B2E">
        <w:rPr>
          <w:rFonts w:ascii="Times New Roman" w:hAnsi="Times New Roman" w:cs="Times New Roman"/>
          <w:sz w:val="24"/>
          <w:szCs w:val="24"/>
        </w:rPr>
        <w:t xml:space="preserve"> </w:t>
      </w:r>
      <w:r w:rsidR="00211774" w:rsidRPr="00B64563">
        <w:rPr>
          <w:rFonts w:ascii="Times New Roman" w:eastAsia="Times New Roman" w:hAnsi="Times New Roman" w:cs="Times New Roman"/>
          <w:b/>
          <w:bCs/>
          <w:sz w:val="24"/>
          <w:szCs w:val="24"/>
        </w:rPr>
        <w:t>91 8493 0004 0090 0907 8155 0022</w:t>
      </w:r>
      <w:r w:rsidR="00211774">
        <w:rPr>
          <w:rFonts w:ascii="Times New Roman" w:eastAsia="Times New Roman" w:hAnsi="Times New Roman" w:cs="Times New Roman"/>
          <w:b/>
          <w:bCs/>
          <w:sz w:val="24"/>
          <w:szCs w:val="24"/>
        </w:rPr>
        <w:t xml:space="preserve">, </w:t>
      </w:r>
      <w:r w:rsidR="00FD54E8" w:rsidRPr="00537B2E">
        <w:rPr>
          <w:rFonts w:ascii="Times New Roman" w:hAnsi="Times New Roman" w:cs="Times New Roman"/>
          <w:sz w:val="24"/>
          <w:szCs w:val="24"/>
        </w:rPr>
        <w:t>należycie oznaczając w tytule przelewu postępowanie</w:t>
      </w:r>
      <w:r w:rsidR="008A1D48">
        <w:rPr>
          <w:rFonts w:ascii="Times New Roman" w:hAnsi="Times New Roman" w:cs="Times New Roman"/>
          <w:sz w:val="24"/>
          <w:szCs w:val="24"/>
        </w:rPr>
        <w:t>, w tym konkretną Część zamówienia</w:t>
      </w:r>
      <w:r w:rsidR="00FD54E8" w:rsidRPr="00537B2E">
        <w:rPr>
          <w:rFonts w:ascii="Times New Roman" w:hAnsi="Times New Roman" w:cs="Times New Roman"/>
          <w:sz w:val="24"/>
          <w:szCs w:val="24"/>
        </w:rPr>
        <w:t xml:space="preserve"> oraz cel, w którym wpłacane są pieniądze. </w:t>
      </w:r>
    </w:p>
    <w:p w14:paraId="599532E4" w14:textId="77777777" w:rsidR="00FD54E8" w:rsidRPr="00537B2E" w:rsidRDefault="003B34F7">
      <w:pPr>
        <w:pStyle w:val="Akapitzlist"/>
        <w:numPr>
          <w:ilvl w:val="0"/>
          <w:numId w:val="1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wskazany przez Wykonawcę.</w:t>
      </w:r>
    </w:p>
    <w:p w14:paraId="71926291" w14:textId="52B974BA" w:rsidR="00004D2F" w:rsidRPr="00537B2E" w:rsidRDefault="003B34F7">
      <w:pPr>
        <w:pStyle w:val="Akapitzlist"/>
        <w:numPr>
          <w:ilvl w:val="0"/>
          <w:numId w:val="12"/>
        </w:numPr>
        <w:ind w:left="284"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lastRenderedPageBreak/>
        <w:t>Jeżeli zabezpieczenie wniesiono w postaci gwarancji lub poręczenia, to gwarancja/ poręczenie ma być sporządzona zgodnie z obowiązującym prawem i winny zawierać:</w:t>
      </w:r>
    </w:p>
    <w:p w14:paraId="670DE496" w14:textId="41E1B988" w:rsidR="00004D2F" w:rsidRPr="00537B2E" w:rsidRDefault="003B34F7" w:rsidP="00B41CC3">
      <w:pPr>
        <w:pStyle w:val="Akapitzlist"/>
        <w:numPr>
          <w:ilvl w:val="0"/>
          <w:numId w:val="33"/>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oświadczenie poręczyciela lub gwaranta, występującego, jako główny dłużnik Zamawiającego w imieniu Wykonawcy, o zapłacie kwoty poręczonej lub gwarantowanej, stanowiącej zabezpieczenie wykonania nieodwołalne i bezwarunkowo, na pierwsze wezwanie Zamawiającego</w:t>
      </w:r>
      <w:r w:rsidR="00004D2F" w:rsidRPr="00537B2E">
        <w:rPr>
          <w:rFonts w:ascii="Times New Roman" w:hAnsi="Times New Roman" w:cs="Times New Roman"/>
          <w:sz w:val="24"/>
          <w:szCs w:val="24"/>
        </w:rPr>
        <w:t xml:space="preserve">, </w:t>
      </w:r>
    </w:p>
    <w:p w14:paraId="4EDF389A" w14:textId="5DA3DADD" w:rsidR="00004D2F" w:rsidRPr="00537B2E" w:rsidRDefault="003B34F7" w:rsidP="00B41CC3">
      <w:pPr>
        <w:pStyle w:val="Akapitzlist"/>
        <w:numPr>
          <w:ilvl w:val="0"/>
          <w:numId w:val="33"/>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postanowienie, ż</w:t>
      </w:r>
      <w:r w:rsidR="00004D2F" w:rsidRPr="00537B2E">
        <w:rPr>
          <w:rFonts w:ascii="Times New Roman" w:hAnsi="Times New Roman" w:cs="Times New Roman"/>
          <w:sz w:val="24"/>
          <w:szCs w:val="24"/>
        </w:rPr>
        <w:t>e</w:t>
      </w:r>
      <w:r w:rsidRPr="00537B2E">
        <w:rPr>
          <w:rFonts w:ascii="Times New Roman" w:hAnsi="Times New Roman" w:cs="Times New Roman"/>
          <w:sz w:val="24"/>
          <w:szCs w:val="24"/>
        </w:rPr>
        <w:t xml:space="preserve"> żadna zmiana</w:t>
      </w:r>
      <w:r w:rsidR="008A1D48">
        <w:rPr>
          <w:rFonts w:ascii="Times New Roman" w:hAnsi="Times New Roman" w:cs="Times New Roman"/>
          <w:sz w:val="24"/>
          <w:szCs w:val="24"/>
        </w:rPr>
        <w:t xml:space="preserve">, </w:t>
      </w:r>
      <w:r w:rsidRPr="00537B2E">
        <w:rPr>
          <w:rFonts w:ascii="Times New Roman" w:hAnsi="Times New Roman" w:cs="Times New Roman"/>
          <w:sz w:val="24"/>
          <w:szCs w:val="24"/>
        </w:rPr>
        <w:t xml:space="preserve">uzupełnienie lub inna modyfikacja warunków </w:t>
      </w:r>
      <w:r w:rsidR="00004D2F" w:rsidRPr="00537B2E">
        <w:rPr>
          <w:rFonts w:ascii="Times New Roman" w:hAnsi="Times New Roman" w:cs="Times New Roman"/>
          <w:sz w:val="24"/>
          <w:szCs w:val="24"/>
        </w:rPr>
        <w:t>u</w:t>
      </w:r>
      <w:r w:rsidRPr="00537B2E">
        <w:rPr>
          <w:rFonts w:ascii="Times New Roman" w:hAnsi="Times New Roman" w:cs="Times New Roman"/>
          <w:sz w:val="24"/>
          <w:szCs w:val="24"/>
        </w:rPr>
        <w:t xml:space="preserve">mowy, nie zwalniają poręczyciela lub gwaranta od odpowiedzialności wynikającej z </w:t>
      </w:r>
      <w:r w:rsidR="008A1D48">
        <w:rPr>
          <w:rFonts w:ascii="Times New Roman" w:hAnsi="Times New Roman" w:cs="Times New Roman"/>
          <w:sz w:val="24"/>
          <w:szCs w:val="24"/>
        </w:rPr>
        <w:t>gwarancji</w:t>
      </w:r>
      <w:r w:rsidR="00004D2F" w:rsidRPr="00537B2E">
        <w:rPr>
          <w:rFonts w:ascii="Times New Roman" w:hAnsi="Times New Roman" w:cs="Times New Roman"/>
          <w:sz w:val="24"/>
          <w:szCs w:val="24"/>
        </w:rPr>
        <w:t xml:space="preserve">, </w:t>
      </w:r>
    </w:p>
    <w:p w14:paraId="514E1BAB" w14:textId="1229CA21" w:rsidR="00004D2F" w:rsidRPr="00537B2E" w:rsidRDefault="003B34F7" w:rsidP="00B41CC3">
      <w:pPr>
        <w:pStyle w:val="Akapitzlist"/>
        <w:numPr>
          <w:ilvl w:val="0"/>
          <w:numId w:val="33"/>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oświadczenie, że poręczyciel lub gwarant zrzeka się obowiązku notyfikacji o takiej zmianie, uzupełnieniu czy modyfikacji</w:t>
      </w:r>
      <w:r w:rsidR="000B0913" w:rsidRPr="00537B2E">
        <w:rPr>
          <w:rFonts w:ascii="Times New Roman" w:hAnsi="Times New Roman" w:cs="Times New Roman"/>
          <w:sz w:val="24"/>
          <w:szCs w:val="24"/>
        </w:rPr>
        <w:t xml:space="preserve">. </w:t>
      </w:r>
    </w:p>
    <w:p w14:paraId="6D61D648" w14:textId="348C15F8" w:rsidR="00004D2F" w:rsidRPr="00537B2E" w:rsidRDefault="003B34F7" w:rsidP="00B41CC3">
      <w:pPr>
        <w:ind w:left="567"/>
        <w:jc w:val="both"/>
        <w:rPr>
          <w:rFonts w:ascii="Times New Roman" w:hAnsi="Times New Roman" w:cs="Times New Roman"/>
          <w:sz w:val="24"/>
          <w:szCs w:val="24"/>
        </w:rPr>
      </w:pPr>
      <w:r w:rsidRPr="00537B2E">
        <w:rPr>
          <w:rFonts w:ascii="Times New Roman" w:hAnsi="Times New Roman" w:cs="Times New Roman"/>
          <w:sz w:val="24"/>
          <w:szCs w:val="24"/>
        </w:rPr>
        <w:t xml:space="preserve">Ponadto poręczenie lub gwarancja: </w:t>
      </w:r>
    </w:p>
    <w:p w14:paraId="3B9C3DFF" w14:textId="77777777" w:rsidR="00004D2F" w:rsidRPr="00537B2E" w:rsidRDefault="003B34F7" w:rsidP="00B41CC3">
      <w:pPr>
        <w:pStyle w:val="Akapitzlist"/>
        <w:numPr>
          <w:ilvl w:val="0"/>
          <w:numId w:val="33"/>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nie będzie przewidywać właściwości prawa innego niż prawo Rzeczypospolitej Polskiej</w:t>
      </w:r>
      <w:r w:rsidR="00004D2F" w:rsidRPr="00537B2E">
        <w:rPr>
          <w:rFonts w:ascii="Times New Roman" w:hAnsi="Times New Roman" w:cs="Times New Roman"/>
          <w:sz w:val="24"/>
          <w:szCs w:val="24"/>
        </w:rPr>
        <w:t xml:space="preserve">, </w:t>
      </w:r>
    </w:p>
    <w:p w14:paraId="0F830F2B" w14:textId="0CC2A089" w:rsidR="000B0913" w:rsidRPr="00537B2E" w:rsidRDefault="003B34F7" w:rsidP="00B41CC3">
      <w:pPr>
        <w:pStyle w:val="Akapitzlist"/>
        <w:numPr>
          <w:ilvl w:val="0"/>
          <w:numId w:val="33"/>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nie będzie poddawać sporów ich dotyczących właściwości innych sądów niż sądy powszechne w Rzeczypospolitej Polskiej</w:t>
      </w:r>
      <w:r w:rsidR="000B0913" w:rsidRPr="00537B2E">
        <w:rPr>
          <w:rFonts w:ascii="Times New Roman" w:hAnsi="Times New Roman" w:cs="Times New Roman"/>
          <w:sz w:val="24"/>
          <w:szCs w:val="24"/>
        </w:rPr>
        <w:t xml:space="preserve">, </w:t>
      </w:r>
    </w:p>
    <w:p w14:paraId="240B5CBC" w14:textId="177AC680" w:rsidR="00604DC4" w:rsidRPr="00537B2E" w:rsidRDefault="00604DC4" w:rsidP="00B41CC3">
      <w:pPr>
        <w:pStyle w:val="Akapitzlist"/>
        <w:numPr>
          <w:ilvl w:val="0"/>
          <w:numId w:val="33"/>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nie będzie przewidywać wymagań poświadczenia podpisów osób uprawnionych do działania za Zamawiającego (beneficjenta) lub osób upoważnionych do działania w imieniu Zamawiającego </w:t>
      </w:r>
      <w:r w:rsidR="00B9507F" w:rsidRPr="00537B2E">
        <w:rPr>
          <w:rFonts w:ascii="Times New Roman" w:hAnsi="Times New Roman" w:cs="Times New Roman"/>
          <w:sz w:val="24"/>
          <w:szCs w:val="24"/>
        </w:rPr>
        <w:t xml:space="preserve">(beneficjenta) </w:t>
      </w:r>
      <w:r w:rsidRPr="00537B2E">
        <w:rPr>
          <w:rFonts w:ascii="Times New Roman" w:hAnsi="Times New Roman" w:cs="Times New Roman"/>
          <w:sz w:val="24"/>
          <w:szCs w:val="24"/>
        </w:rPr>
        <w:t>składanych na dokumentach korespondencji z gwarantem</w:t>
      </w:r>
      <w:r w:rsidR="00B9507F" w:rsidRPr="00537B2E">
        <w:rPr>
          <w:rFonts w:ascii="Times New Roman" w:hAnsi="Times New Roman" w:cs="Times New Roman"/>
          <w:sz w:val="24"/>
          <w:szCs w:val="24"/>
        </w:rPr>
        <w:t xml:space="preserve"> (poręczycielem)</w:t>
      </w:r>
      <w:r w:rsidRPr="00537B2E">
        <w:rPr>
          <w:rFonts w:ascii="Times New Roman" w:hAnsi="Times New Roman" w:cs="Times New Roman"/>
          <w:sz w:val="24"/>
          <w:szCs w:val="24"/>
        </w:rPr>
        <w:t xml:space="preserve">, w </w:t>
      </w:r>
      <w:r w:rsidR="00B9507F" w:rsidRPr="00537B2E">
        <w:rPr>
          <w:rFonts w:ascii="Times New Roman" w:hAnsi="Times New Roman" w:cs="Times New Roman"/>
          <w:sz w:val="24"/>
          <w:szCs w:val="24"/>
        </w:rPr>
        <w:t xml:space="preserve">tym na wezwaniu do zapłaty, w szczególności poświadczenia notarialnego lub przez właściwy bank. </w:t>
      </w:r>
    </w:p>
    <w:p w14:paraId="290505B5" w14:textId="5874BA70" w:rsidR="00004D2F" w:rsidRPr="00537B2E" w:rsidRDefault="003B34F7">
      <w:pPr>
        <w:pStyle w:val="Akapitzlist"/>
        <w:numPr>
          <w:ilvl w:val="0"/>
          <w:numId w:val="12"/>
        </w:numPr>
        <w:ind w:left="426" w:hanging="426"/>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Zabezpieczenie należytego wykonania umowy, we wszystkich formach przewidzianych </w:t>
      </w:r>
      <w:r w:rsidR="00FD54E8" w:rsidRPr="00537B2E">
        <w:rPr>
          <w:rFonts w:ascii="Times New Roman" w:hAnsi="Times New Roman" w:cs="Times New Roman"/>
          <w:sz w:val="24"/>
          <w:szCs w:val="24"/>
        </w:rPr>
        <w:t xml:space="preserve">w ust. </w:t>
      </w:r>
      <w:r w:rsidR="00000746" w:rsidRPr="00537B2E">
        <w:rPr>
          <w:rFonts w:ascii="Times New Roman" w:hAnsi="Times New Roman" w:cs="Times New Roman"/>
          <w:sz w:val="24"/>
          <w:szCs w:val="24"/>
        </w:rPr>
        <w:t>8</w:t>
      </w:r>
      <w:r w:rsidR="00FD54E8" w:rsidRPr="00537B2E">
        <w:rPr>
          <w:rFonts w:ascii="Times New Roman" w:hAnsi="Times New Roman" w:cs="Times New Roman"/>
          <w:sz w:val="24"/>
          <w:szCs w:val="24"/>
        </w:rPr>
        <w:t xml:space="preserve"> powyżej </w:t>
      </w:r>
      <w:r w:rsidRPr="00537B2E">
        <w:rPr>
          <w:rFonts w:ascii="Times New Roman" w:hAnsi="Times New Roman" w:cs="Times New Roman"/>
          <w:sz w:val="24"/>
          <w:szCs w:val="24"/>
        </w:rPr>
        <w:t xml:space="preserve">powinno zabezpieczać roszczenia wynikające z niewykonania bądź nienależytego wykonania umowy w taki sam sposób, co oznacza, iż zabezpieczenie wniesione w formie innej niż pieniądz nie może zabezpieczać roszczeń Zamawiającego w sposób mniej korzystny, niż jakby miało to miejsce w przypadku wniesienia zabezpieczenia w pieniądzu. Zamawiający nie dopuszcza możliwości uzależnienia wypłaty kwot z gwarancji/poręczenia od przedłożenia jakichkolwiek dodatkowych dokumentów, poświadczenia podpisu przez osoby trzecie, bądź spełnienia jakichkolwiek warunków, poza oświadczeniem Zamawiającego, iż żądana kwota jest należna z tytułu niewykonania bądź nienależytego wykonania umowy. </w:t>
      </w:r>
    </w:p>
    <w:p w14:paraId="288B83D8" w14:textId="77777777" w:rsidR="00004D2F" w:rsidRPr="00537B2E" w:rsidRDefault="003B34F7">
      <w:pPr>
        <w:pStyle w:val="Akapitzlist"/>
        <w:numPr>
          <w:ilvl w:val="0"/>
          <w:numId w:val="12"/>
        </w:numPr>
        <w:ind w:left="426" w:hanging="426"/>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Zamawiający, niezwłocznie po otrzymaniu stosownego dokumentu (gwarancji, poręczenia), ma prawo zgłosić do niego zastrzeżenia lub potwierdzić przyjęcie dokumentu bez zastrzeżeń. Wykonawca winien wnieść Zamawiającemu stosowny dokument gwarancji lub poręczenia w terminie umożliwiającym Zamawiającemu wykonanie tego prawa. </w:t>
      </w:r>
    </w:p>
    <w:p w14:paraId="03140F83" w14:textId="77777777" w:rsidR="00004D2F" w:rsidRPr="00537B2E" w:rsidRDefault="003B34F7">
      <w:pPr>
        <w:pStyle w:val="Akapitzlist"/>
        <w:numPr>
          <w:ilvl w:val="0"/>
          <w:numId w:val="12"/>
        </w:numPr>
        <w:ind w:left="426" w:hanging="426"/>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W przypadku zgłoszenia zastrzeżeń, Wykonawca spełni wymagania Zamawiającego w wyznaczonym terminie. </w:t>
      </w:r>
    </w:p>
    <w:p w14:paraId="6076E4DC" w14:textId="77777777" w:rsidR="00004D2F" w:rsidRPr="00537B2E" w:rsidRDefault="003B34F7">
      <w:pPr>
        <w:pStyle w:val="Akapitzlist"/>
        <w:numPr>
          <w:ilvl w:val="0"/>
          <w:numId w:val="12"/>
        </w:numPr>
        <w:ind w:left="426" w:hanging="426"/>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Koszty związane z wystawieniem zabezpieczenia należytego wykonania umowy ponosi Wykonawca. </w:t>
      </w:r>
    </w:p>
    <w:p w14:paraId="07887D70" w14:textId="72103DFA" w:rsidR="003B34F7" w:rsidRPr="008A1D48" w:rsidRDefault="003B34F7">
      <w:pPr>
        <w:pStyle w:val="Akapitzlist"/>
        <w:numPr>
          <w:ilvl w:val="0"/>
          <w:numId w:val="12"/>
        </w:numPr>
        <w:ind w:left="426" w:hanging="426"/>
        <w:jc w:val="both"/>
        <w:rPr>
          <w:rFonts w:ascii="Times New Roman" w:hAnsi="Times New Roman" w:cs="Times New Roman"/>
          <w:color w:val="000000"/>
          <w:sz w:val="24"/>
          <w:szCs w:val="24"/>
        </w:rPr>
      </w:pPr>
      <w:r w:rsidRPr="00537B2E">
        <w:rPr>
          <w:rFonts w:ascii="Times New Roman" w:hAnsi="Times New Roman" w:cs="Times New Roman"/>
          <w:sz w:val="24"/>
          <w:szCs w:val="24"/>
        </w:rPr>
        <w:t>W przypadku ofert składanych wspólnie przez dwóch lub więcej Wykonawców, zabezpieczenie należytego wykonania umowy może być wniesione przez wszystkich Wykonawców łącznie, przez ich część lub jednego Wykonawcę, przy czym z treści dokumentu musi wynikać, że zobowiązanie gwaranta/poręczyciela dotyczy wszystkich wykonawców, którzy złożyli ofertę wspólnie.</w:t>
      </w:r>
    </w:p>
    <w:p w14:paraId="74269D06" w14:textId="0394FA2B" w:rsidR="008A1D48" w:rsidRPr="00211774" w:rsidRDefault="00064F22">
      <w:pPr>
        <w:pStyle w:val="Akapitzlist"/>
        <w:numPr>
          <w:ilvl w:val="0"/>
          <w:numId w:val="12"/>
        </w:numPr>
        <w:ind w:left="426" w:hanging="426"/>
        <w:jc w:val="both"/>
        <w:rPr>
          <w:rFonts w:ascii="Times New Roman" w:hAnsi="Times New Roman" w:cs="Times New Roman"/>
          <w:color w:val="000000"/>
          <w:sz w:val="24"/>
          <w:szCs w:val="24"/>
        </w:rPr>
      </w:pPr>
      <w:r w:rsidRPr="00211774">
        <w:rPr>
          <w:rFonts w:ascii="Times New Roman" w:hAnsi="Times New Roman" w:cs="Times New Roman"/>
          <w:sz w:val="24"/>
          <w:szCs w:val="24"/>
        </w:rPr>
        <w:lastRenderedPageBreak/>
        <w:t>W przypadku przesunięcia terminu realizacji przedmiotu zamówienia (w danej Części zamówienia), Wykonawca jest zobowiązany do odpowiedniego wydłużenia terminu ważności zabezpieczenia</w:t>
      </w:r>
      <w:r w:rsidR="00211774">
        <w:rPr>
          <w:rFonts w:ascii="Times New Roman" w:hAnsi="Times New Roman" w:cs="Times New Roman"/>
          <w:sz w:val="24"/>
          <w:szCs w:val="24"/>
        </w:rPr>
        <w:t xml:space="preserve"> należytego wykonania umowy.</w:t>
      </w:r>
    </w:p>
    <w:p w14:paraId="77FDAD7A" w14:textId="77777777" w:rsidR="004400DB" w:rsidRPr="00537B2E" w:rsidRDefault="004400DB" w:rsidP="00537B2E">
      <w:pPr>
        <w:rPr>
          <w:rFonts w:ascii="Times New Roman" w:hAnsi="Times New Roman" w:cs="Times New Roman"/>
          <w:color w:val="000000"/>
          <w:sz w:val="24"/>
          <w:szCs w:val="24"/>
        </w:rPr>
      </w:pPr>
    </w:p>
    <w:p w14:paraId="59F50C64" w14:textId="157724D3" w:rsidR="004400DB" w:rsidRPr="00537B2E" w:rsidRDefault="00022750" w:rsidP="00537B2E">
      <w:pPr>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DZIAŁ VI</w:t>
      </w:r>
      <w:r w:rsidR="00DA4189">
        <w:rPr>
          <w:rFonts w:ascii="Times New Roman" w:hAnsi="Times New Roman" w:cs="Times New Roman"/>
          <w:b/>
          <w:bCs/>
          <w:color w:val="000000"/>
          <w:sz w:val="24"/>
          <w:szCs w:val="24"/>
        </w:rPr>
        <w:t>I</w:t>
      </w:r>
      <w:r w:rsidRPr="00537B2E">
        <w:rPr>
          <w:rFonts w:ascii="Times New Roman" w:hAnsi="Times New Roman" w:cs="Times New Roman"/>
          <w:b/>
          <w:bCs/>
          <w:color w:val="000000"/>
          <w:sz w:val="24"/>
          <w:szCs w:val="24"/>
        </w:rPr>
        <w:t xml:space="preserve"> – POUCZENIE O ŚRODKACH OCHRONY PRAWNEJ </w:t>
      </w:r>
    </w:p>
    <w:p w14:paraId="622EB72B" w14:textId="7D569F41" w:rsidR="003B34F7" w:rsidRPr="00537B2E" w:rsidRDefault="00126B59">
      <w:pPr>
        <w:pStyle w:val="Akapitzlist"/>
        <w:numPr>
          <w:ilvl w:val="0"/>
          <w:numId w:val="4"/>
        </w:numPr>
        <w:ind w:left="426" w:hanging="426"/>
        <w:jc w:val="both"/>
        <w:rPr>
          <w:rFonts w:ascii="Times New Roman" w:hAnsi="Times New Roman" w:cs="Times New Roman"/>
          <w:color w:val="000000"/>
          <w:sz w:val="24"/>
          <w:szCs w:val="24"/>
        </w:rPr>
      </w:pPr>
      <w:r w:rsidRPr="00537B2E">
        <w:rPr>
          <w:rFonts w:ascii="Times New Roman" w:hAnsi="Times New Roman" w:cs="Times New Roman"/>
          <w:sz w:val="24"/>
          <w:szCs w:val="24"/>
        </w:rPr>
        <w:t>Wykonawcy, a także innemu podmiotowi, jeżeli ma lub miał interes w uzyskaniu zamówienia oraz poniósł lub może ponieść szkodę w wyniku naruszenia przez Zamawiającego przepisów P</w:t>
      </w:r>
      <w:r w:rsidR="003B34F7" w:rsidRPr="00537B2E">
        <w:rPr>
          <w:rFonts w:ascii="Times New Roman" w:hAnsi="Times New Roman" w:cs="Times New Roman"/>
          <w:sz w:val="24"/>
          <w:szCs w:val="24"/>
        </w:rPr>
        <w:t>zp</w:t>
      </w:r>
      <w:r w:rsidRPr="00537B2E">
        <w:rPr>
          <w:rFonts w:ascii="Times New Roman" w:hAnsi="Times New Roman" w:cs="Times New Roman"/>
          <w:sz w:val="24"/>
          <w:szCs w:val="24"/>
        </w:rPr>
        <w:t>, przysługują środki ochrony prawnej określone w dziale IX P</w:t>
      </w:r>
      <w:r w:rsidR="003B34F7" w:rsidRPr="00537B2E">
        <w:rPr>
          <w:rFonts w:ascii="Times New Roman" w:hAnsi="Times New Roman" w:cs="Times New Roman"/>
          <w:sz w:val="24"/>
          <w:szCs w:val="24"/>
        </w:rPr>
        <w:t>zp,</w:t>
      </w:r>
      <w:r w:rsidRPr="00537B2E">
        <w:rPr>
          <w:rFonts w:ascii="Times New Roman" w:hAnsi="Times New Roman" w:cs="Times New Roman"/>
          <w:sz w:val="24"/>
          <w:szCs w:val="24"/>
        </w:rPr>
        <w:t xml:space="preserve"> tj. odwołanie i skarga do sądu</w:t>
      </w:r>
      <w:r w:rsidR="003B34F7" w:rsidRPr="00537B2E">
        <w:rPr>
          <w:rFonts w:ascii="Times New Roman" w:hAnsi="Times New Roman" w:cs="Times New Roman"/>
          <w:sz w:val="24"/>
          <w:szCs w:val="24"/>
        </w:rPr>
        <w:t xml:space="preserve"> powszechnego</w:t>
      </w:r>
      <w:r w:rsidRPr="00537B2E">
        <w:rPr>
          <w:rFonts w:ascii="Times New Roman" w:hAnsi="Times New Roman" w:cs="Times New Roman"/>
          <w:sz w:val="24"/>
          <w:szCs w:val="24"/>
        </w:rPr>
        <w:t xml:space="preserve">. </w:t>
      </w:r>
    </w:p>
    <w:p w14:paraId="2C069E63" w14:textId="7FF34D90" w:rsidR="003B34F7" w:rsidRPr="00537B2E" w:rsidRDefault="00126B59">
      <w:pPr>
        <w:pStyle w:val="Akapitzlist"/>
        <w:numPr>
          <w:ilvl w:val="0"/>
          <w:numId w:val="4"/>
        </w:numPr>
        <w:ind w:left="426" w:hanging="426"/>
        <w:jc w:val="both"/>
        <w:rPr>
          <w:rFonts w:ascii="Times New Roman" w:hAnsi="Times New Roman" w:cs="Times New Roman"/>
          <w:color w:val="000000"/>
          <w:sz w:val="24"/>
          <w:szCs w:val="24"/>
        </w:rPr>
      </w:pPr>
      <w:r w:rsidRPr="00537B2E">
        <w:rPr>
          <w:rFonts w:ascii="Times New Roman" w:hAnsi="Times New Roman" w:cs="Times New Roman"/>
          <w:sz w:val="24"/>
          <w:szCs w:val="24"/>
        </w:rPr>
        <w:t>Postępowanie odwoławcze zostało</w:t>
      </w:r>
      <w:r w:rsidR="003B34F7" w:rsidRPr="00537B2E">
        <w:rPr>
          <w:rFonts w:ascii="Times New Roman" w:hAnsi="Times New Roman" w:cs="Times New Roman"/>
          <w:sz w:val="24"/>
          <w:szCs w:val="24"/>
        </w:rPr>
        <w:t xml:space="preserve"> uregulowane</w:t>
      </w:r>
      <w:r w:rsidRPr="00537B2E">
        <w:rPr>
          <w:rFonts w:ascii="Times New Roman" w:hAnsi="Times New Roman" w:cs="Times New Roman"/>
          <w:sz w:val="24"/>
          <w:szCs w:val="24"/>
        </w:rPr>
        <w:t xml:space="preserve"> w przepisach art. 506-578 PZP</w:t>
      </w:r>
      <w:r w:rsidR="003B34F7" w:rsidRPr="00537B2E">
        <w:rPr>
          <w:rFonts w:ascii="Times New Roman" w:hAnsi="Times New Roman" w:cs="Times New Roman"/>
          <w:sz w:val="24"/>
          <w:szCs w:val="24"/>
        </w:rPr>
        <w:t xml:space="preserve">. </w:t>
      </w:r>
    </w:p>
    <w:p w14:paraId="164D1963" w14:textId="77777777" w:rsidR="003B34F7" w:rsidRPr="00537B2E" w:rsidRDefault="003B34F7">
      <w:pPr>
        <w:pStyle w:val="Akapitzlist"/>
        <w:numPr>
          <w:ilvl w:val="0"/>
          <w:numId w:val="4"/>
        </w:numPr>
        <w:ind w:left="426" w:hanging="426"/>
        <w:jc w:val="both"/>
        <w:rPr>
          <w:rFonts w:ascii="Times New Roman" w:hAnsi="Times New Roman" w:cs="Times New Roman"/>
          <w:color w:val="000000"/>
          <w:sz w:val="24"/>
          <w:szCs w:val="24"/>
        </w:rPr>
      </w:pPr>
      <w:r w:rsidRPr="00537B2E">
        <w:rPr>
          <w:rFonts w:ascii="Times New Roman" w:hAnsi="Times New Roman" w:cs="Times New Roman"/>
          <w:sz w:val="24"/>
          <w:szCs w:val="24"/>
        </w:rPr>
        <w:t>P</w:t>
      </w:r>
      <w:r w:rsidR="00126B59" w:rsidRPr="00537B2E">
        <w:rPr>
          <w:rFonts w:ascii="Times New Roman" w:hAnsi="Times New Roman" w:cs="Times New Roman"/>
          <w:sz w:val="24"/>
          <w:szCs w:val="24"/>
        </w:rPr>
        <w:t>ostępowanie skargowe</w:t>
      </w:r>
      <w:r w:rsidRPr="00537B2E">
        <w:rPr>
          <w:rFonts w:ascii="Times New Roman" w:hAnsi="Times New Roman" w:cs="Times New Roman"/>
          <w:sz w:val="24"/>
          <w:szCs w:val="24"/>
        </w:rPr>
        <w:t xml:space="preserve"> zostało uregulowane</w:t>
      </w:r>
      <w:r w:rsidR="00126B59" w:rsidRPr="00537B2E">
        <w:rPr>
          <w:rFonts w:ascii="Times New Roman" w:hAnsi="Times New Roman" w:cs="Times New Roman"/>
          <w:sz w:val="24"/>
          <w:szCs w:val="24"/>
        </w:rPr>
        <w:t xml:space="preserve"> w przepisach art.579-590 PZP.</w:t>
      </w:r>
    </w:p>
    <w:p w14:paraId="01672CAA" w14:textId="77777777" w:rsidR="003B34F7" w:rsidRPr="00537B2E" w:rsidRDefault="00126B59">
      <w:pPr>
        <w:pStyle w:val="Akapitzlist"/>
        <w:numPr>
          <w:ilvl w:val="0"/>
          <w:numId w:val="4"/>
        </w:numPr>
        <w:ind w:left="426" w:hanging="426"/>
        <w:jc w:val="both"/>
        <w:rPr>
          <w:rFonts w:ascii="Times New Roman" w:hAnsi="Times New Roman" w:cs="Times New Roman"/>
          <w:color w:val="000000"/>
          <w:sz w:val="24"/>
          <w:szCs w:val="24"/>
        </w:rPr>
      </w:pPr>
      <w:r w:rsidRPr="00537B2E">
        <w:rPr>
          <w:rFonts w:ascii="Times New Roman" w:hAnsi="Times New Roman" w:cs="Times New Roman"/>
          <w:sz w:val="24"/>
          <w:szCs w:val="24"/>
        </w:rPr>
        <w:t>Odwołanie przysługuje na:</w:t>
      </w:r>
    </w:p>
    <w:p w14:paraId="7D18B6AD" w14:textId="77777777" w:rsidR="003B34F7" w:rsidRPr="00537B2E" w:rsidRDefault="00126B59" w:rsidP="00D03EF3">
      <w:pPr>
        <w:pStyle w:val="Akapitzlist"/>
        <w:numPr>
          <w:ilvl w:val="0"/>
          <w:numId w:val="5"/>
        </w:numPr>
        <w:ind w:left="709"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niezgodną z przepisami P</w:t>
      </w:r>
      <w:r w:rsidR="003B34F7" w:rsidRPr="00537B2E">
        <w:rPr>
          <w:rFonts w:ascii="Times New Roman" w:hAnsi="Times New Roman" w:cs="Times New Roman"/>
          <w:sz w:val="24"/>
          <w:szCs w:val="24"/>
        </w:rPr>
        <w:t>zp</w:t>
      </w:r>
      <w:r w:rsidRPr="00537B2E">
        <w:rPr>
          <w:rFonts w:ascii="Times New Roman" w:hAnsi="Times New Roman" w:cs="Times New Roman"/>
          <w:sz w:val="24"/>
          <w:szCs w:val="24"/>
        </w:rPr>
        <w:t xml:space="preserve"> czynność Zamawiającego, podjętą w postępowaniu, w tym na projektowane postanowienie umowy</w:t>
      </w:r>
      <w:r w:rsidR="003B34F7" w:rsidRPr="00537B2E">
        <w:rPr>
          <w:rFonts w:ascii="Times New Roman" w:hAnsi="Times New Roman" w:cs="Times New Roman"/>
          <w:sz w:val="24"/>
          <w:szCs w:val="24"/>
        </w:rPr>
        <w:t xml:space="preserve">, </w:t>
      </w:r>
    </w:p>
    <w:p w14:paraId="48107B73" w14:textId="77777777" w:rsidR="003B34F7" w:rsidRPr="00537B2E" w:rsidRDefault="00126B59" w:rsidP="00D03EF3">
      <w:pPr>
        <w:pStyle w:val="Akapitzlist"/>
        <w:numPr>
          <w:ilvl w:val="0"/>
          <w:numId w:val="5"/>
        </w:numPr>
        <w:ind w:left="709"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 zaniechanie czynności w postępowaniu, do której Zamawiający był obowiązany na podstawie P</w:t>
      </w:r>
      <w:r w:rsidR="003B34F7" w:rsidRPr="00537B2E">
        <w:rPr>
          <w:rFonts w:ascii="Times New Roman" w:hAnsi="Times New Roman" w:cs="Times New Roman"/>
          <w:sz w:val="24"/>
          <w:szCs w:val="24"/>
        </w:rPr>
        <w:t>zp,</w:t>
      </w:r>
    </w:p>
    <w:p w14:paraId="73009B46" w14:textId="77777777" w:rsidR="003B34F7" w:rsidRPr="00537B2E" w:rsidRDefault="00126B59" w:rsidP="00D03EF3">
      <w:pPr>
        <w:pStyle w:val="Akapitzlist"/>
        <w:numPr>
          <w:ilvl w:val="0"/>
          <w:numId w:val="5"/>
        </w:numPr>
        <w:ind w:left="709"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zaniechanie przeprowadzenia postępowania o udzielenie zamówienia, mimo że Zamawiający był do tego obowiązany.</w:t>
      </w:r>
    </w:p>
    <w:p w14:paraId="04C8E585" w14:textId="77777777" w:rsidR="003B34F7" w:rsidRPr="00537B2E" w:rsidRDefault="00126B59">
      <w:pPr>
        <w:pStyle w:val="Akapitzlist"/>
        <w:numPr>
          <w:ilvl w:val="0"/>
          <w:numId w:val="4"/>
        </w:numPr>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Odwołanie wnosi się do Prezesa Krajowej Izby Odwoławczej. Odwołujący przekazuje </w:t>
      </w:r>
      <w:r w:rsidR="003B34F7" w:rsidRPr="00537B2E">
        <w:rPr>
          <w:rFonts w:ascii="Times New Roman" w:hAnsi="Times New Roman" w:cs="Times New Roman"/>
          <w:sz w:val="24"/>
          <w:szCs w:val="24"/>
        </w:rPr>
        <w:t>Z</w:t>
      </w:r>
      <w:r w:rsidRPr="00537B2E">
        <w:rPr>
          <w:rFonts w:ascii="Times New Roman" w:hAnsi="Times New Roman" w:cs="Times New Roman"/>
          <w:sz w:val="24"/>
          <w:szCs w:val="24"/>
        </w:rPr>
        <w:t>amawiającemu odwołanie wniesione w formie elektronicznej albo postaci elektronicznej albo kopię tego odwołania, jeżeli zostało ono wniesione w formie pisemnej, przed upływem terminu do wniesienia odwołania w taki sposób, aby</w:t>
      </w:r>
      <w:r w:rsidR="003B34F7" w:rsidRPr="00537B2E">
        <w:rPr>
          <w:rFonts w:ascii="Times New Roman" w:hAnsi="Times New Roman" w:cs="Times New Roman"/>
          <w:sz w:val="24"/>
          <w:szCs w:val="24"/>
        </w:rPr>
        <w:t xml:space="preserve"> Zamawiający</w:t>
      </w:r>
      <w:r w:rsidRPr="00537B2E">
        <w:rPr>
          <w:rFonts w:ascii="Times New Roman" w:hAnsi="Times New Roman" w:cs="Times New Roman"/>
          <w:sz w:val="24"/>
          <w:szCs w:val="24"/>
        </w:rPr>
        <w:t xml:space="preserve"> mógł zapoznać się z jego treścią przed upływem tego terminu. Domniemywa się, że </w:t>
      </w:r>
      <w:r w:rsidR="003B34F7" w:rsidRPr="00537B2E">
        <w:rPr>
          <w:rFonts w:ascii="Times New Roman" w:hAnsi="Times New Roman" w:cs="Times New Roman"/>
          <w:sz w:val="24"/>
          <w:szCs w:val="24"/>
        </w:rPr>
        <w:t>Z</w:t>
      </w:r>
      <w:r w:rsidRPr="00537B2E">
        <w:rPr>
          <w:rFonts w:ascii="Times New Roman" w:hAnsi="Times New Roman" w:cs="Times New Roman"/>
          <w:sz w:val="24"/>
          <w:szCs w:val="24"/>
        </w:rPr>
        <w:t xml:space="preserve">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11FB0F9D" w14:textId="77777777" w:rsidR="003B34F7" w:rsidRPr="00537B2E" w:rsidRDefault="00126B59">
      <w:pPr>
        <w:pStyle w:val="Akapitzlist"/>
        <w:numPr>
          <w:ilvl w:val="0"/>
          <w:numId w:val="4"/>
        </w:numPr>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Odwołanie wnosi się w terminie: </w:t>
      </w:r>
    </w:p>
    <w:p w14:paraId="2034B0E3" w14:textId="77777777" w:rsidR="003B34F7" w:rsidRPr="00537B2E" w:rsidRDefault="00126B59" w:rsidP="00D03EF3">
      <w:pPr>
        <w:pStyle w:val="Akapitzlist"/>
        <w:numPr>
          <w:ilvl w:val="0"/>
          <w:numId w:val="6"/>
        </w:numPr>
        <w:ind w:left="709"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5 dni od dnia przekazania informacji o czynności Zamawiającego stanowiącej podstawę jego wniesienia, jeżeli informacja została przekazana przy użyciu środków komunikacji elektronicznej,</w:t>
      </w:r>
    </w:p>
    <w:p w14:paraId="76CD3A5C" w14:textId="77777777" w:rsidR="003B34F7" w:rsidRPr="00537B2E" w:rsidRDefault="00126B59" w:rsidP="00D03EF3">
      <w:pPr>
        <w:pStyle w:val="Akapitzlist"/>
        <w:numPr>
          <w:ilvl w:val="0"/>
          <w:numId w:val="6"/>
        </w:numPr>
        <w:ind w:left="709" w:hanging="284"/>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10 dni od dnia przekazania informacji o czynności Zamawiającego stanowiącej podstawę jego wniesienia, jeżeli informacja została przekazana w sposób inny niż określony w lit. </w:t>
      </w:r>
      <w:r w:rsidR="003B34F7" w:rsidRPr="00537B2E">
        <w:rPr>
          <w:rFonts w:ascii="Times New Roman" w:hAnsi="Times New Roman" w:cs="Times New Roman"/>
          <w:sz w:val="24"/>
          <w:szCs w:val="24"/>
        </w:rPr>
        <w:t xml:space="preserve">a powyżej. </w:t>
      </w:r>
    </w:p>
    <w:p w14:paraId="5184DCC5" w14:textId="77777777" w:rsidR="00E5629F" w:rsidRPr="00537B2E" w:rsidRDefault="00126B59">
      <w:pPr>
        <w:pStyle w:val="Akapitzlist"/>
        <w:numPr>
          <w:ilvl w:val="0"/>
          <w:numId w:val="4"/>
        </w:numPr>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Odwołanie </w:t>
      </w:r>
      <w:r w:rsidR="00E5629F" w:rsidRPr="00537B2E">
        <w:rPr>
          <w:rFonts w:ascii="Times New Roman" w:hAnsi="Times New Roman" w:cs="Times New Roman"/>
          <w:sz w:val="24"/>
          <w:szCs w:val="24"/>
        </w:rPr>
        <w:t xml:space="preserve">wobec treści ogłoszenia wszczynającego postępowanie o udzielenie zamówienia lub wobec treści dokumentów zamówienia wnosi się w terminie </w:t>
      </w:r>
      <w:r w:rsidR="00E5629F" w:rsidRPr="00537B2E">
        <w:rPr>
          <w:rFonts w:ascii="Times New Roman" w:hAnsi="Times New Roman" w:cs="Times New Roman"/>
          <w:color w:val="333333"/>
          <w:sz w:val="24"/>
          <w:szCs w:val="24"/>
          <w:shd w:val="clear" w:color="auto" w:fill="FFFFFF"/>
        </w:rPr>
        <w:t xml:space="preserve">5 dni od dnia publikacji ogłoszenia w Dzienniku Urzędowym Unii Europejskiej lub zamieszczenia dokumentów zamówienia na stronie internetowej. </w:t>
      </w:r>
    </w:p>
    <w:p w14:paraId="279AAFA2" w14:textId="020D410A" w:rsidR="007E7901" w:rsidRPr="00537B2E" w:rsidRDefault="00994601">
      <w:pPr>
        <w:pStyle w:val="Akapitzlist"/>
        <w:numPr>
          <w:ilvl w:val="0"/>
          <w:numId w:val="4"/>
        </w:numPr>
        <w:jc w:val="both"/>
        <w:rPr>
          <w:rFonts w:ascii="Times New Roman" w:hAnsi="Times New Roman" w:cs="Times New Roman"/>
          <w:color w:val="000000"/>
          <w:sz w:val="24"/>
          <w:szCs w:val="24"/>
        </w:rPr>
      </w:pPr>
      <w:r w:rsidRPr="00537B2E">
        <w:rPr>
          <w:rFonts w:ascii="Times New Roman" w:hAnsi="Times New Roman" w:cs="Times New Roman"/>
          <w:sz w:val="24"/>
          <w:szCs w:val="24"/>
        </w:rPr>
        <w:t>O</w:t>
      </w:r>
      <w:r w:rsidR="00126B59" w:rsidRPr="00537B2E">
        <w:rPr>
          <w:rFonts w:ascii="Times New Roman" w:hAnsi="Times New Roman" w:cs="Times New Roman"/>
          <w:sz w:val="24"/>
          <w:szCs w:val="24"/>
        </w:rPr>
        <w:t xml:space="preserve">dwołanie w przypadkach innych niż określone w </w:t>
      </w:r>
      <w:r w:rsidR="007E7901" w:rsidRPr="00537B2E">
        <w:rPr>
          <w:rFonts w:ascii="Times New Roman" w:hAnsi="Times New Roman" w:cs="Times New Roman"/>
          <w:sz w:val="24"/>
          <w:szCs w:val="24"/>
        </w:rPr>
        <w:t xml:space="preserve">ust. 6 i 7 powyżej </w:t>
      </w:r>
      <w:r w:rsidR="00126B59" w:rsidRPr="00537B2E">
        <w:rPr>
          <w:rFonts w:ascii="Times New Roman" w:hAnsi="Times New Roman" w:cs="Times New Roman"/>
          <w:sz w:val="24"/>
          <w:szCs w:val="24"/>
        </w:rPr>
        <w:t xml:space="preserve">wnosi się w terminie 5 dni od dnia, w którym powzięto lub przy zachowaniu należytej staranności można było powziąć wiadomość o okolicznościach stanowiących podstawę jego wniesienia. </w:t>
      </w:r>
    </w:p>
    <w:p w14:paraId="321611A3" w14:textId="77777777" w:rsidR="007E7901" w:rsidRPr="00537B2E" w:rsidRDefault="00126B59">
      <w:pPr>
        <w:pStyle w:val="Akapitzlist"/>
        <w:numPr>
          <w:ilvl w:val="0"/>
          <w:numId w:val="4"/>
        </w:numPr>
        <w:jc w:val="both"/>
        <w:rPr>
          <w:rFonts w:ascii="Times New Roman" w:hAnsi="Times New Roman" w:cs="Times New Roman"/>
          <w:color w:val="000000"/>
          <w:sz w:val="24"/>
          <w:szCs w:val="24"/>
        </w:rPr>
      </w:pPr>
      <w:r w:rsidRPr="00537B2E">
        <w:rPr>
          <w:rFonts w:ascii="Times New Roman" w:hAnsi="Times New Roman" w:cs="Times New Roman"/>
          <w:sz w:val="24"/>
          <w:szCs w:val="24"/>
        </w:rPr>
        <w:t xml:space="preserve">Na orzeczenie Krajowej Izby Odwoławczej oraz postanowienie Prezesa Krajowej Izby Odwoławczej, o którym mowa w art. 519 ust. 1 PZP, stronom oraz uczestnikom postępowania przysługuje skarga do sądu. </w:t>
      </w:r>
    </w:p>
    <w:p w14:paraId="0274F373" w14:textId="391951DA" w:rsidR="00093CDC" w:rsidRPr="007279BC" w:rsidRDefault="00126B59">
      <w:pPr>
        <w:pStyle w:val="Akapitzlist"/>
        <w:numPr>
          <w:ilvl w:val="0"/>
          <w:numId w:val="4"/>
        </w:numPr>
        <w:jc w:val="both"/>
        <w:rPr>
          <w:rFonts w:ascii="Times New Roman" w:hAnsi="Times New Roman" w:cs="Times New Roman"/>
          <w:color w:val="000000"/>
          <w:sz w:val="24"/>
          <w:szCs w:val="24"/>
        </w:rPr>
      </w:pPr>
      <w:r w:rsidRPr="00537B2E">
        <w:rPr>
          <w:rFonts w:ascii="Times New Roman" w:hAnsi="Times New Roman" w:cs="Times New Roman"/>
          <w:sz w:val="24"/>
          <w:szCs w:val="24"/>
        </w:rPr>
        <w:lastRenderedPageBreak/>
        <w:t xml:space="preserve">Skargę wnosi się do Sądu Okręgowego w Warszawie </w:t>
      </w:r>
      <w:r w:rsidR="007E7901" w:rsidRPr="00537B2E">
        <w:rPr>
          <w:rFonts w:ascii="Times New Roman" w:hAnsi="Times New Roman" w:cs="Times New Roman"/>
          <w:sz w:val="24"/>
          <w:szCs w:val="24"/>
        </w:rPr>
        <w:t>Wydział XXIII Gospodarczy Odwoławczy i Zamówień Publicznych,</w:t>
      </w:r>
      <w:r w:rsidRPr="00537B2E">
        <w:rPr>
          <w:rFonts w:ascii="Times New Roman" w:hAnsi="Times New Roman" w:cs="Times New Roman"/>
          <w:sz w:val="24"/>
          <w:szCs w:val="24"/>
        </w:rPr>
        <w:t xml:space="preserve"> za pośrednictwem Prezesa Krajowej Izby Odwoławczej, w terminie 14 dni od dnia doręczenia orzeczenia Krajowej Izby Odwoławczej lub postanowienia Prezesa Krajowej Izby Odwoławczej, o którym mowa w art. 519 ust. 1 PZP, przesyłając jednocześnie jej odpis przeciwnikowi skargi. Złożenie skargi w placówce pocztowej operatora wyznaczonego w rozumieniu ustawy z dnia 23 listopada 2012 r. - Prawo pocztowe jest równoznaczne z jej wniesieniem.</w:t>
      </w:r>
    </w:p>
    <w:p w14:paraId="1B65DC02" w14:textId="635A08CC" w:rsidR="007279BC" w:rsidRPr="007279BC" w:rsidRDefault="007279BC">
      <w:pPr>
        <w:pStyle w:val="Akapitzlist"/>
        <w:numPr>
          <w:ilvl w:val="0"/>
          <w:numId w:val="4"/>
        </w:numPr>
        <w:jc w:val="both"/>
        <w:rPr>
          <w:rFonts w:ascii="Times New Roman" w:hAnsi="Times New Roman" w:cs="Times New Roman"/>
          <w:color w:val="000000"/>
          <w:sz w:val="24"/>
          <w:szCs w:val="24"/>
        </w:rPr>
      </w:pPr>
      <w:r w:rsidRPr="007279BC">
        <w:rPr>
          <w:rFonts w:ascii="Times New Roman" w:hAnsi="Times New Roman" w:cs="Times New Roman"/>
          <w:sz w:val="24"/>
          <w:szCs w:val="24"/>
        </w:rPr>
        <w:t xml:space="preserve">Zamawiający informuje, że zgodnie z postanowieniami Uchwały i Regulaminu, </w:t>
      </w:r>
      <w:r w:rsidRPr="007279BC">
        <w:rPr>
          <w:rFonts w:ascii="Times New Roman" w:hAnsi="Times New Roman" w:cs="Times New Roman"/>
          <w:b/>
          <w:bCs/>
          <w:sz w:val="24"/>
          <w:szCs w:val="24"/>
        </w:rPr>
        <w:t>Zamawiający i Wykonawca zobowiązani są do poddania wszelkich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r w:rsidRPr="007279BC">
        <w:rPr>
          <w:rFonts w:ascii="Times New Roman" w:hAnsi="Times New Roman" w:cs="Times New Roman"/>
          <w:sz w:val="24"/>
          <w:szCs w:val="24"/>
        </w:rPr>
        <w:t>. Zamawiający oświadcza, że zobowiązanie, o którym mowa w zdaniu poprzednim stanowi istotne postanowienie SWZ i jako takie jest wiążące dla Zamawiającego i Wykonawców</w:t>
      </w:r>
    </w:p>
    <w:p w14:paraId="314F8A93" w14:textId="77777777" w:rsidR="007D3114" w:rsidRPr="00537B2E" w:rsidRDefault="007D3114" w:rsidP="007279BC">
      <w:pPr>
        <w:jc w:val="both"/>
        <w:rPr>
          <w:rFonts w:ascii="Times New Roman" w:hAnsi="Times New Roman" w:cs="Times New Roman"/>
          <w:b/>
          <w:bCs/>
          <w:color w:val="000000"/>
          <w:sz w:val="24"/>
          <w:szCs w:val="24"/>
        </w:rPr>
      </w:pPr>
    </w:p>
    <w:p w14:paraId="13D50BF5" w14:textId="16CC6A54" w:rsidR="00093CDC" w:rsidRPr="00537B2E" w:rsidRDefault="00DF0E71" w:rsidP="007279BC">
      <w:pPr>
        <w:jc w:val="both"/>
        <w:rPr>
          <w:rFonts w:ascii="Times New Roman" w:hAnsi="Times New Roman" w:cs="Times New Roman"/>
          <w:b/>
          <w:bCs/>
          <w:color w:val="000000"/>
          <w:sz w:val="24"/>
          <w:szCs w:val="24"/>
        </w:rPr>
      </w:pPr>
      <w:r w:rsidRPr="00537B2E">
        <w:rPr>
          <w:rFonts w:ascii="Times New Roman" w:hAnsi="Times New Roman" w:cs="Times New Roman"/>
          <w:b/>
          <w:bCs/>
          <w:color w:val="000000"/>
          <w:sz w:val="24"/>
          <w:szCs w:val="24"/>
        </w:rPr>
        <w:t>DZIAŁ VII</w:t>
      </w:r>
      <w:r w:rsidR="00DA4189">
        <w:rPr>
          <w:rFonts w:ascii="Times New Roman" w:hAnsi="Times New Roman" w:cs="Times New Roman"/>
          <w:b/>
          <w:bCs/>
          <w:color w:val="000000"/>
          <w:sz w:val="24"/>
          <w:szCs w:val="24"/>
        </w:rPr>
        <w:t>I</w:t>
      </w:r>
      <w:r w:rsidRPr="00537B2E">
        <w:rPr>
          <w:rFonts w:ascii="Times New Roman" w:hAnsi="Times New Roman" w:cs="Times New Roman"/>
          <w:b/>
          <w:bCs/>
          <w:color w:val="000000"/>
          <w:sz w:val="24"/>
          <w:szCs w:val="24"/>
        </w:rPr>
        <w:t xml:space="preserve"> – </w:t>
      </w:r>
      <w:r w:rsidR="004F395A" w:rsidRPr="00537B2E">
        <w:rPr>
          <w:rFonts w:ascii="Times New Roman" w:hAnsi="Times New Roman" w:cs="Times New Roman"/>
          <w:b/>
          <w:bCs/>
          <w:color w:val="000000"/>
          <w:sz w:val="24"/>
          <w:szCs w:val="24"/>
        </w:rPr>
        <w:t xml:space="preserve">KLAUZULA INFORMACYJNA DOTYCZĄCA PRZETWARZANIA DANYCH OSOBOWYCH </w:t>
      </w:r>
      <w:r w:rsidRPr="00537B2E">
        <w:rPr>
          <w:rFonts w:ascii="Times New Roman" w:hAnsi="Times New Roman" w:cs="Times New Roman"/>
          <w:b/>
          <w:bCs/>
          <w:color w:val="000000"/>
          <w:sz w:val="24"/>
          <w:szCs w:val="24"/>
        </w:rPr>
        <w:t xml:space="preserve"> </w:t>
      </w:r>
    </w:p>
    <w:p w14:paraId="34B648F1" w14:textId="0208DFE9" w:rsidR="00810E16" w:rsidRPr="00537B2E" w:rsidRDefault="004F395A">
      <w:pPr>
        <w:pStyle w:val="Akapitzlist"/>
        <w:numPr>
          <w:ilvl w:val="0"/>
          <w:numId w:val="11"/>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Stosownie do art. 13 ust. 1 i 2 rozporządzenia Parlamentu Europejskiego i Rady (UE) 2016/679 z dnia 27 kwietnia 2016 r. w sprawie ochrony osób fizycznych w związku z przetwarzaniem danych osobowych i w sprawie swobodnego przepływu takich danych oraz uchylenia dyrektywy 95/46/WE (</w:t>
      </w:r>
      <w:r w:rsidR="008744D0">
        <w:rPr>
          <w:rFonts w:ascii="Times New Roman" w:hAnsi="Times New Roman" w:cs="Times New Roman"/>
          <w:sz w:val="24"/>
          <w:szCs w:val="24"/>
        </w:rPr>
        <w:t xml:space="preserve">RODO) </w:t>
      </w:r>
      <w:r w:rsidRPr="00537B2E">
        <w:rPr>
          <w:rFonts w:ascii="Times New Roman" w:hAnsi="Times New Roman" w:cs="Times New Roman"/>
          <w:sz w:val="24"/>
          <w:szCs w:val="24"/>
        </w:rPr>
        <w:t>Zamawiający informuje, iż administratorem danych osobowych jest</w:t>
      </w:r>
      <w:r w:rsidR="008D1962">
        <w:rPr>
          <w:rFonts w:ascii="Times New Roman" w:hAnsi="Times New Roman" w:cs="Times New Roman"/>
          <w:sz w:val="24"/>
          <w:szCs w:val="24"/>
        </w:rPr>
        <w:t xml:space="preserve"> Związek Gmin Gór Świętokrzyskich, adres do korespondencji: ul. Partyzantów 17, 26-004 Bieliny. </w:t>
      </w:r>
    </w:p>
    <w:p w14:paraId="56EC5BD3" w14:textId="7FD93A01" w:rsidR="008D1962" w:rsidRPr="008D1962" w:rsidRDefault="008D1962" w:rsidP="008D1962">
      <w:pPr>
        <w:pStyle w:val="Akapitzlist"/>
        <w:numPr>
          <w:ilvl w:val="0"/>
          <w:numId w:val="11"/>
        </w:numPr>
        <w:ind w:left="284" w:hanging="284"/>
        <w:jc w:val="both"/>
        <w:rPr>
          <w:rFonts w:ascii="Times New Roman" w:hAnsi="Times New Roman" w:cs="Times New Roman"/>
          <w:sz w:val="24"/>
          <w:szCs w:val="24"/>
        </w:rPr>
      </w:pPr>
      <w:r>
        <w:rPr>
          <w:rFonts w:ascii="Times New Roman" w:hAnsi="Times New Roman" w:cs="Times New Roman"/>
          <w:sz w:val="24"/>
          <w:szCs w:val="24"/>
        </w:rPr>
        <w:t xml:space="preserve">Kontakt do Inspektora Ochrony Danych: </w:t>
      </w:r>
      <w:hyperlink r:id="rId17" w:history="1">
        <w:r w:rsidRPr="00520139">
          <w:rPr>
            <w:rStyle w:val="Hipercze"/>
            <w:rFonts w:ascii="Times New Roman" w:hAnsi="Times New Roman" w:cs="Times New Roman"/>
            <w:sz w:val="24"/>
            <w:szCs w:val="24"/>
          </w:rPr>
          <w:t>zggs@zggs.com.pl</w:t>
        </w:r>
      </w:hyperlink>
      <w:r w:rsidR="00AE1097">
        <w:rPr>
          <w:rFonts w:ascii="Times New Roman" w:hAnsi="Times New Roman" w:cs="Times New Roman"/>
          <w:sz w:val="24"/>
          <w:szCs w:val="24"/>
        </w:rPr>
        <w:t xml:space="preserve">. </w:t>
      </w:r>
    </w:p>
    <w:p w14:paraId="14F8C9C6" w14:textId="34F52B35" w:rsidR="00810E16" w:rsidRPr="00537B2E" w:rsidRDefault="00810E16">
      <w:pPr>
        <w:pStyle w:val="Akapitzlist"/>
        <w:numPr>
          <w:ilvl w:val="0"/>
          <w:numId w:val="11"/>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Dane osobowe przetwarzane będą na podstawie art. 6 ust. 1 lit. c RODO w celu związanym z prowadzeniem postępowania o udzielenie zamówienia publicznego oraz jego rozstrzygnięciem</w:t>
      </w:r>
      <w:r w:rsidR="00FC165E">
        <w:rPr>
          <w:rFonts w:ascii="Times New Roman" w:hAnsi="Times New Roman" w:cs="Times New Roman"/>
          <w:sz w:val="24"/>
          <w:szCs w:val="24"/>
        </w:rPr>
        <w:t>.</w:t>
      </w:r>
    </w:p>
    <w:p w14:paraId="5A6960E7" w14:textId="77777777" w:rsidR="00344763" w:rsidRPr="00537B2E" w:rsidRDefault="00810E16">
      <w:pPr>
        <w:pStyle w:val="Akapitzlist"/>
        <w:numPr>
          <w:ilvl w:val="0"/>
          <w:numId w:val="11"/>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Odbiorcami danych osobowych są podmioty, którym dokumentacja postępowania zostanie udostępniona w oparciu o przepisy P</w:t>
      </w:r>
      <w:r w:rsidR="00D540E0" w:rsidRPr="00537B2E">
        <w:rPr>
          <w:rFonts w:ascii="Times New Roman" w:hAnsi="Times New Roman" w:cs="Times New Roman"/>
          <w:sz w:val="24"/>
          <w:szCs w:val="24"/>
        </w:rPr>
        <w:t>zp</w:t>
      </w:r>
      <w:r w:rsidRPr="00537B2E">
        <w:rPr>
          <w:rFonts w:ascii="Times New Roman" w:hAnsi="Times New Roman" w:cs="Times New Roman"/>
          <w:sz w:val="24"/>
          <w:szCs w:val="24"/>
        </w:rPr>
        <w:t xml:space="preserve">. </w:t>
      </w:r>
    </w:p>
    <w:p w14:paraId="18D29DA3" w14:textId="0DA3A7CF" w:rsidR="00344763" w:rsidRPr="00537B2E" w:rsidRDefault="00344763">
      <w:pPr>
        <w:pStyle w:val="Akapitzlist"/>
        <w:numPr>
          <w:ilvl w:val="0"/>
          <w:numId w:val="11"/>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Dane osobowe pozyskane w związku z prowadzeniem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w:t>
      </w:r>
    </w:p>
    <w:p w14:paraId="3ADECFDE" w14:textId="77777777" w:rsidR="003C70FC" w:rsidRPr="00537B2E" w:rsidRDefault="00810E16">
      <w:pPr>
        <w:pStyle w:val="Akapitzlist"/>
        <w:numPr>
          <w:ilvl w:val="0"/>
          <w:numId w:val="11"/>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Niezależnie od postanowień ust. 5 powyżej, w przypadku zawarcia umowy w sprawie zamówienia publicznego, dane osobowe będą przetwarzane do upływu okresu przedawnienia roszczeń wynikających z umowy w sprawie zamówienia publicznego. </w:t>
      </w:r>
    </w:p>
    <w:p w14:paraId="2C5B40E8" w14:textId="406D4437" w:rsidR="00810E16" w:rsidRPr="00537B2E" w:rsidRDefault="00810E16">
      <w:pPr>
        <w:pStyle w:val="Akapitzlist"/>
        <w:numPr>
          <w:ilvl w:val="0"/>
          <w:numId w:val="11"/>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Osoba, której dotyczą pozyskane w związku z prowadzeniem niniejszego postępowania dane osobowe, ma prawo: </w:t>
      </w:r>
    </w:p>
    <w:p w14:paraId="43D5E158" w14:textId="77777777" w:rsidR="00810E16" w:rsidRPr="00537B2E" w:rsidRDefault="00810E16" w:rsidP="00FC165E">
      <w:pPr>
        <w:pStyle w:val="Akapitzlist"/>
        <w:numPr>
          <w:ilvl w:val="0"/>
          <w:numId w:val="31"/>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dostępu do swoich danych osobowych – zgodnie z art. 15 RODO, przy czym w sytuacji, gdy wykonanie obowiązków, o których mowa w art. 15 ust. 1 – 3 RODO wymagałoby niewspółmiernie dużego wysiłku, Zamawiający może żądać wskazania dodatkowych </w:t>
      </w:r>
      <w:r w:rsidRPr="00537B2E">
        <w:rPr>
          <w:rFonts w:ascii="Times New Roman" w:hAnsi="Times New Roman" w:cs="Times New Roman"/>
          <w:sz w:val="24"/>
          <w:szCs w:val="24"/>
        </w:rPr>
        <w:lastRenderedPageBreak/>
        <w:t xml:space="preserve">informacji mających na celu sprecyzowanie żądania, w szczególności podania nazwy, daty lub numeru referencyjnego bieżącego bądź zakończonego postępowania o udzielenie zamówienia publicznego, </w:t>
      </w:r>
    </w:p>
    <w:p w14:paraId="7F32B75E" w14:textId="77777777" w:rsidR="00810E16" w:rsidRPr="00537B2E" w:rsidRDefault="00810E16" w:rsidP="00FC165E">
      <w:pPr>
        <w:pStyle w:val="Akapitzlist"/>
        <w:numPr>
          <w:ilvl w:val="0"/>
          <w:numId w:val="31"/>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do sprostowana swoich danych osobowych – zgodnie z art. 16 RODO, przy 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 </w:t>
      </w:r>
    </w:p>
    <w:p w14:paraId="57B19F83" w14:textId="77777777" w:rsidR="00810E16" w:rsidRPr="00537B2E" w:rsidRDefault="00810E16" w:rsidP="00FC165E">
      <w:pPr>
        <w:pStyle w:val="Akapitzlist"/>
        <w:numPr>
          <w:ilvl w:val="0"/>
          <w:numId w:val="31"/>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do żądania od Zamawiającego, jako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 </w:t>
      </w:r>
    </w:p>
    <w:p w14:paraId="544142EC" w14:textId="77777777" w:rsidR="00810E16" w:rsidRPr="00537B2E" w:rsidRDefault="00810E16" w:rsidP="00FC165E">
      <w:pPr>
        <w:pStyle w:val="Akapitzlist"/>
        <w:numPr>
          <w:ilvl w:val="0"/>
          <w:numId w:val="31"/>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 wniesienia skargi do Prezesa Urzędu Ochrony Danych Osobowych w przypadku uznania, że przetwarzanie jej danych osobowych narusza przepisy o ochronie danych osobowych, w tym przepisy RODO.</w:t>
      </w:r>
    </w:p>
    <w:p w14:paraId="1710E17E" w14:textId="77777777" w:rsidR="003C70FC" w:rsidRPr="00537B2E" w:rsidRDefault="00810E16">
      <w:pPr>
        <w:pStyle w:val="Akapitzlist"/>
        <w:numPr>
          <w:ilvl w:val="0"/>
          <w:numId w:val="11"/>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Obowiązek podania danych osobowych jest wymogiem ustawowym określonym w przepisach PZP, związanym z udziałem w postępowaniu o udzielenie zamówienia publicznego. Konsekwencje niepodania określonych danych określa PZP. </w:t>
      </w:r>
    </w:p>
    <w:p w14:paraId="56C62FEA" w14:textId="6078D85A" w:rsidR="00810E16" w:rsidRPr="00537B2E" w:rsidRDefault="00810E16">
      <w:pPr>
        <w:pStyle w:val="Akapitzlist"/>
        <w:numPr>
          <w:ilvl w:val="0"/>
          <w:numId w:val="11"/>
        </w:numPr>
        <w:ind w:left="284" w:hanging="284"/>
        <w:jc w:val="both"/>
        <w:rPr>
          <w:rFonts w:ascii="Times New Roman" w:hAnsi="Times New Roman" w:cs="Times New Roman"/>
          <w:sz w:val="24"/>
          <w:szCs w:val="24"/>
        </w:rPr>
      </w:pPr>
      <w:r w:rsidRPr="00537B2E">
        <w:rPr>
          <w:rFonts w:ascii="Times New Roman" w:hAnsi="Times New Roman" w:cs="Times New Roman"/>
          <w:sz w:val="24"/>
          <w:szCs w:val="24"/>
        </w:rPr>
        <w:t>Osobie, której dane osobowe zostały pozyskane przez Zamawiającego w związku z prowadzeniem postępowania o udzielenie zamówienia publicznego nie przysługuje:</w:t>
      </w:r>
    </w:p>
    <w:p w14:paraId="0C2902A5" w14:textId="77777777" w:rsidR="00810E16" w:rsidRPr="00537B2E" w:rsidRDefault="00810E16" w:rsidP="00FC165E">
      <w:pPr>
        <w:pStyle w:val="Akapitzlist"/>
        <w:numPr>
          <w:ilvl w:val="0"/>
          <w:numId w:val="32"/>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prawo do usunięcia danych osobowych, </w:t>
      </w:r>
    </w:p>
    <w:p w14:paraId="1C57373B" w14:textId="77777777" w:rsidR="00810E16" w:rsidRPr="00537B2E" w:rsidRDefault="00810E16" w:rsidP="00FC165E">
      <w:pPr>
        <w:pStyle w:val="Akapitzlist"/>
        <w:numPr>
          <w:ilvl w:val="0"/>
          <w:numId w:val="32"/>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prawo do przenoszenia danych osobowych, o którym mowa w art. 20 RODO, </w:t>
      </w:r>
    </w:p>
    <w:p w14:paraId="58EE8A41" w14:textId="6464D626" w:rsidR="00810E16" w:rsidRPr="00537B2E" w:rsidRDefault="00810E16" w:rsidP="00FC165E">
      <w:pPr>
        <w:pStyle w:val="Akapitzlist"/>
        <w:numPr>
          <w:ilvl w:val="0"/>
          <w:numId w:val="32"/>
        </w:numPr>
        <w:ind w:left="567" w:hanging="284"/>
        <w:jc w:val="both"/>
        <w:rPr>
          <w:rFonts w:ascii="Times New Roman" w:hAnsi="Times New Roman" w:cs="Times New Roman"/>
          <w:sz w:val="24"/>
          <w:szCs w:val="24"/>
        </w:rPr>
      </w:pPr>
      <w:r w:rsidRPr="00537B2E">
        <w:rPr>
          <w:rFonts w:ascii="Times New Roman" w:hAnsi="Times New Roman" w:cs="Times New Roman"/>
          <w:sz w:val="24"/>
          <w:szCs w:val="24"/>
        </w:rPr>
        <w:t xml:space="preserve">określone w art. 21 RODO prawo sprzeciwu wobec przetwarzania danych osobowych, </w:t>
      </w:r>
      <w:r w:rsidR="00FC165E">
        <w:rPr>
          <w:rFonts w:ascii="Times New Roman" w:hAnsi="Times New Roman" w:cs="Times New Roman"/>
          <w:sz w:val="24"/>
          <w:szCs w:val="24"/>
        </w:rPr>
        <w:br/>
      </w:r>
      <w:r w:rsidRPr="00537B2E">
        <w:rPr>
          <w:rFonts w:ascii="Times New Roman" w:hAnsi="Times New Roman" w:cs="Times New Roman"/>
          <w:sz w:val="24"/>
          <w:szCs w:val="24"/>
        </w:rPr>
        <w:t xml:space="preserve">a to z uwagi na fakt, że podstawą prawną przetwarzania danych osobowych jest art. 6 ust. 1 lit. c RODO. </w:t>
      </w:r>
    </w:p>
    <w:p w14:paraId="38EAFB3B" w14:textId="1E2E0CD5" w:rsidR="004400DB" w:rsidRPr="00537B2E" w:rsidRDefault="00810E16">
      <w:pPr>
        <w:pStyle w:val="Akapitzlist"/>
        <w:numPr>
          <w:ilvl w:val="0"/>
          <w:numId w:val="11"/>
        </w:numPr>
        <w:ind w:left="426" w:hanging="426"/>
        <w:jc w:val="both"/>
        <w:rPr>
          <w:rFonts w:ascii="Times New Roman" w:hAnsi="Times New Roman" w:cs="Times New Roman"/>
          <w:color w:val="000000"/>
          <w:sz w:val="24"/>
          <w:szCs w:val="24"/>
        </w:rPr>
      </w:pPr>
      <w:r w:rsidRPr="00537B2E">
        <w:rPr>
          <w:rFonts w:ascii="Times New Roman" w:hAnsi="Times New Roman" w:cs="Times New Roman"/>
          <w:sz w:val="24"/>
          <w:szCs w:val="24"/>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w:t>
      </w:r>
    </w:p>
    <w:p w14:paraId="67AF0C3C" w14:textId="616ECC45" w:rsidR="00AF4AA8" w:rsidRPr="00537B2E" w:rsidRDefault="00AF4AA8" w:rsidP="00537B2E">
      <w:pPr>
        <w:jc w:val="both"/>
        <w:rPr>
          <w:rFonts w:ascii="Times New Roman" w:hAnsi="Times New Roman" w:cs="Times New Roman"/>
          <w:color w:val="000000"/>
          <w:sz w:val="24"/>
          <w:szCs w:val="24"/>
        </w:rPr>
      </w:pPr>
    </w:p>
    <w:p w14:paraId="73A254EB" w14:textId="35A0AFBC" w:rsidR="00AF4AA8" w:rsidRPr="00537B2E" w:rsidRDefault="00AF4AA8" w:rsidP="00537B2E">
      <w:pPr>
        <w:jc w:val="both"/>
        <w:rPr>
          <w:rFonts w:ascii="Times New Roman" w:hAnsi="Times New Roman" w:cs="Times New Roman"/>
          <w:color w:val="000000"/>
          <w:sz w:val="24"/>
          <w:szCs w:val="24"/>
        </w:rPr>
      </w:pPr>
    </w:p>
    <w:p w14:paraId="70829C94" w14:textId="6D30EA81" w:rsidR="00AF4AA8" w:rsidRPr="00211774" w:rsidRDefault="00AF4AA8" w:rsidP="00537B2E">
      <w:pPr>
        <w:jc w:val="both"/>
        <w:rPr>
          <w:rFonts w:ascii="Times New Roman" w:hAnsi="Times New Roman" w:cs="Times New Roman"/>
          <w:i/>
          <w:iCs/>
          <w:color w:val="000000"/>
          <w:sz w:val="24"/>
          <w:szCs w:val="24"/>
        </w:rPr>
      </w:pPr>
      <w:r w:rsidRPr="00211774">
        <w:rPr>
          <w:rFonts w:ascii="Times New Roman" w:hAnsi="Times New Roman" w:cs="Times New Roman"/>
          <w:i/>
          <w:iCs/>
          <w:color w:val="000000"/>
          <w:sz w:val="24"/>
          <w:szCs w:val="24"/>
        </w:rPr>
        <w:t>Załączniki:</w:t>
      </w:r>
    </w:p>
    <w:p w14:paraId="4D3D39B3" w14:textId="71E58657" w:rsidR="00325D4F" w:rsidRPr="00211774" w:rsidRDefault="004A40BE">
      <w:pPr>
        <w:pStyle w:val="Akapitzlist"/>
        <w:numPr>
          <w:ilvl w:val="3"/>
          <w:numId w:val="29"/>
        </w:numPr>
        <w:ind w:left="426" w:hanging="426"/>
        <w:jc w:val="both"/>
        <w:rPr>
          <w:rFonts w:ascii="Times New Roman" w:hAnsi="Times New Roman" w:cs="Times New Roman"/>
          <w:i/>
          <w:iCs/>
          <w:color w:val="000000"/>
          <w:sz w:val="24"/>
          <w:szCs w:val="24"/>
        </w:rPr>
      </w:pPr>
      <w:r w:rsidRPr="00211774">
        <w:rPr>
          <w:rFonts w:ascii="Times New Roman" w:hAnsi="Times New Roman" w:cs="Times New Roman"/>
          <w:i/>
          <w:iCs/>
          <w:color w:val="000000"/>
          <w:sz w:val="24"/>
          <w:szCs w:val="24"/>
        </w:rPr>
        <w:t xml:space="preserve">Załącznik nr </w:t>
      </w:r>
      <w:r w:rsidR="00FC165E">
        <w:rPr>
          <w:rFonts w:ascii="Times New Roman" w:hAnsi="Times New Roman" w:cs="Times New Roman"/>
          <w:i/>
          <w:iCs/>
          <w:color w:val="000000"/>
          <w:sz w:val="24"/>
          <w:szCs w:val="24"/>
        </w:rPr>
        <w:t>1</w:t>
      </w:r>
      <w:r w:rsidRPr="00211774">
        <w:rPr>
          <w:rFonts w:ascii="Times New Roman" w:hAnsi="Times New Roman" w:cs="Times New Roman"/>
          <w:i/>
          <w:iCs/>
          <w:color w:val="000000"/>
          <w:sz w:val="24"/>
          <w:szCs w:val="24"/>
        </w:rPr>
        <w:t xml:space="preserve"> –</w:t>
      </w:r>
      <w:r w:rsidR="003A6FE0" w:rsidRPr="00211774">
        <w:rPr>
          <w:rFonts w:ascii="Times New Roman" w:hAnsi="Times New Roman" w:cs="Times New Roman"/>
          <w:i/>
          <w:iCs/>
          <w:color w:val="000000"/>
          <w:sz w:val="24"/>
          <w:szCs w:val="24"/>
        </w:rPr>
        <w:t xml:space="preserve"> </w:t>
      </w:r>
      <w:r w:rsidR="00211774">
        <w:rPr>
          <w:rFonts w:ascii="Times New Roman" w:hAnsi="Times New Roman" w:cs="Times New Roman"/>
          <w:i/>
          <w:iCs/>
          <w:color w:val="000000"/>
          <w:sz w:val="24"/>
          <w:szCs w:val="24"/>
        </w:rPr>
        <w:t>Opis przedmiotu zamówienia</w:t>
      </w:r>
      <w:r w:rsidR="00325D4F" w:rsidRPr="00211774">
        <w:rPr>
          <w:rFonts w:ascii="Times New Roman" w:hAnsi="Times New Roman" w:cs="Times New Roman"/>
          <w:i/>
          <w:iCs/>
          <w:color w:val="000000"/>
          <w:sz w:val="24"/>
          <w:szCs w:val="24"/>
        </w:rPr>
        <w:t xml:space="preserve"> </w:t>
      </w:r>
    </w:p>
    <w:p w14:paraId="715B4D90" w14:textId="036FCE03" w:rsidR="00AE6487" w:rsidRPr="00211774" w:rsidRDefault="00325D4F">
      <w:pPr>
        <w:pStyle w:val="Akapitzlist"/>
        <w:numPr>
          <w:ilvl w:val="3"/>
          <w:numId w:val="29"/>
        </w:numPr>
        <w:ind w:left="426" w:hanging="426"/>
        <w:jc w:val="both"/>
        <w:rPr>
          <w:rFonts w:ascii="Times New Roman" w:hAnsi="Times New Roman" w:cs="Times New Roman"/>
          <w:i/>
          <w:iCs/>
          <w:color w:val="000000"/>
          <w:sz w:val="24"/>
          <w:szCs w:val="24"/>
        </w:rPr>
      </w:pPr>
      <w:r w:rsidRPr="00211774">
        <w:rPr>
          <w:rFonts w:ascii="Times New Roman" w:hAnsi="Times New Roman" w:cs="Times New Roman"/>
          <w:i/>
          <w:iCs/>
          <w:color w:val="000000"/>
          <w:sz w:val="24"/>
          <w:szCs w:val="24"/>
        </w:rPr>
        <w:t>Załącznik nr 2</w:t>
      </w:r>
      <w:r w:rsidR="00FC165E">
        <w:rPr>
          <w:rFonts w:ascii="Times New Roman" w:hAnsi="Times New Roman" w:cs="Times New Roman"/>
          <w:i/>
          <w:iCs/>
          <w:color w:val="000000"/>
          <w:sz w:val="24"/>
          <w:szCs w:val="24"/>
        </w:rPr>
        <w:t xml:space="preserve"> </w:t>
      </w:r>
      <w:r w:rsidRPr="00211774">
        <w:rPr>
          <w:rFonts w:ascii="Times New Roman" w:hAnsi="Times New Roman" w:cs="Times New Roman"/>
          <w:i/>
          <w:iCs/>
          <w:color w:val="000000"/>
          <w:sz w:val="24"/>
          <w:szCs w:val="24"/>
        </w:rPr>
        <w:t xml:space="preserve">– </w:t>
      </w:r>
      <w:r w:rsidR="00211774">
        <w:rPr>
          <w:rFonts w:ascii="Times New Roman" w:hAnsi="Times New Roman" w:cs="Times New Roman"/>
          <w:i/>
          <w:iCs/>
          <w:color w:val="000000"/>
          <w:sz w:val="24"/>
          <w:szCs w:val="24"/>
        </w:rPr>
        <w:t>Projektowane postanowienia umowne</w:t>
      </w:r>
    </w:p>
    <w:p w14:paraId="5E9D6632" w14:textId="7796C5EC" w:rsidR="00956777" w:rsidRPr="00211774" w:rsidRDefault="00956777">
      <w:pPr>
        <w:pStyle w:val="Akapitzlist"/>
        <w:numPr>
          <w:ilvl w:val="3"/>
          <w:numId w:val="29"/>
        </w:numPr>
        <w:ind w:left="426" w:hanging="426"/>
        <w:jc w:val="both"/>
        <w:rPr>
          <w:rFonts w:ascii="Times New Roman" w:hAnsi="Times New Roman" w:cs="Times New Roman"/>
          <w:i/>
          <w:iCs/>
          <w:color w:val="000000"/>
          <w:sz w:val="24"/>
          <w:szCs w:val="24"/>
        </w:rPr>
      </w:pPr>
      <w:r w:rsidRPr="00211774">
        <w:rPr>
          <w:rFonts w:ascii="Times New Roman" w:hAnsi="Times New Roman" w:cs="Times New Roman"/>
          <w:i/>
          <w:iCs/>
          <w:color w:val="000000"/>
          <w:sz w:val="24"/>
          <w:szCs w:val="24"/>
        </w:rPr>
        <w:t xml:space="preserve">Załącznik  nr </w:t>
      </w:r>
      <w:r w:rsidR="00211774">
        <w:rPr>
          <w:rFonts w:ascii="Times New Roman" w:hAnsi="Times New Roman" w:cs="Times New Roman"/>
          <w:i/>
          <w:iCs/>
          <w:color w:val="000000"/>
          <w:sz w:val="24"/>
          <w:szCs w:val="24"/>
        </w:rPr>
        <w:t>3</w:t>
      </w:r>
      <w:r w:rsidRPr="00211774">
        <w:rPr>
          <w:rFonts w:ascii="Times New Roman" w:hAnsi="Times New Roman" w:cs="Times New Roman"/>
          <w:i/>
          <w:iCs/>
          <w:color w:val="000000"/>
          <w:sz w:val="24"/>
          <w:szCs w:val="24"/>
        </w:rPr>
        <w:t xml:space="preserve"> – </w:t>
      </w:r>
      <w:r w:rsidR="00AF4AA8" w:rsidRPr="00211774">
        <w:rPr>
          <w:rFonts w:ascii="Times New Roman" w:hAnsi="Times New Roman" w:cs="Times New Roman"/>
          <w:i/>
          <w:iCs/>
          <w:color w:val="000000"/>
          <w:sz w:val="24"/>
          <w:szCs w:val="24"/>
        </w:rPr>
        <w:t xml:space="preserve">Formularz ofertowy, </w:t>
      </w:r>
    </w:p>
    <w:p w14:paraId="134EA6FA" w14:textId="586DEA00" w:rsidR="00956777" w:rsidRPr="00211774" w:rsidRDefault="00956777">
      <w:pPr>
        <w:pStyle w:val="Akapitzlist"/>
        <w:numPr>
          <w:ilvl w:val="3"/>
          <w:numId w:val="29"/>
        </w:numPr>
        <w:ind w:left="426" w:hanging="426"/>
        <w:jc w:val="both"/>
        <w:rPr>
          <w:rFonts w:ascii="Times New Roman" w:hAnsi="Times New Roman" w:cs="Times New Roman"/>
          <w:i/>
          <w:iCs/>
          <w:color w:val="000000"/>
          <w:sz w:val="24"/>
          <w:szCs w:val="24"/>
        </w:rPr>
      </w:pPr>
      <w:r w:rsidRPr="00211774">
        <w:rPr>
          <w:rFonts w:ascii="Times New Roman" w:hAnsi="Times New Roman" w:cs="Times New Roman"/>
          <w:i/>
          <w:iCs/>
          <w:color w:val="000000"/>
          <w:sz w:val="24"/>
          <w:szCs w:val="24"/>
        </w:rPr>
        <w:t xml:space="preserve">Załącznik  nr </w:t>
      </w:r>
      <w:r w:rsidR="00211774">
        <w:rPr>
          <w:rFonts w:ascii="Times New Roman" w:hAnsi="Times New Roman" w:cs="Times New Roman"/>
          <w:i/>
          <w:iCs/>
          <w:color w:val="000000"/>
          <w:sz w:val="24"/>
          <w:szCs w:val="24"/>
        </w:rPr>
        <w:t>4</w:t>
      </w:r>
      <w:r w:rsidRPr="00211774">
        <w:rPr>
          <w:rFonts w:ascii="Times New Roman" w:hAnsi="Times New Roman" w:cs="Times New Roman"/>
          <w:i/>
          <w:iCs/>
          <w:color w:val="000000"/>
          <w:sz w:val="24"/>
          <w:szCs w:val="24"/>
        </w:rPr>
        <w:t xml:space="preserve"> – </w:t>
      </w:r>
      <w:r w:rsidR="00AF4AA8" w:rsidRPr="00211774">
        <w:rPr>
          <w:rFonts w:ascii="Times New Roman" w:hAnsi="Times New Roman" w:cs="Times New Roman"/>
          <w:i/>
          <w:iCs/>
          <w:color w:val="000000"/>
          <w:sz w:val="24"/>
          <w:szCs w:val="24"/>
        </w:rPr>
        <w:t xml:space="preserve">Oświadczenie z art. 125 ust. 1 Pzp – Wykonawca, </w:t>
      </w:r>
    </w:p>
    <w:p w14:paraId="22DFEFC1" w14:textId="03E578B5" w:rsidR="00956777" w:rsidRPr="00211774" w:rsidRDefault="00956777">
      <w:pPr>
        <w:pStyle w:val="Akapitzlist"/>
        <w:numPr>
          <w:ilvl w:val="3"/>
          <w:numId w:val="29"/>
        </w:numPr>
        <w:ind w:left="426" w:hanging="426"/>
        <w:jc w:val="both"/>
        <w:rPr>
          <w:rFonts w:ascii="Times New Roman" w:hAnsi="Times New Roman" w:cs="Times New Roman"/>
          <w:i/>
          <w:iCs/>
          <w:color w:val="000000"/>
          <w:sz w:val="24"/>
          <w:szCs w:val="24"/>
        </w:rPr>
      </w:pPr>
      <w:r w:rsidRPr="00211774">
        <w:rPr>
          <w:rFonts w:ascii="Times New Roman" w:hAnsi="Times New Roman" w:cs="Times New Roman"/>
          <w:i/>
          <w:iCs/>
          <w:color w:val="000000"/>
          <w:sz w:val="24"/>
          <w:szCs w:val="24"/>
        </w:rPr>
        <w:t xml:space="preserve">Załącznik  nr </w:t>
      </w:r>
      <w:r w:rsidR="00211774">
        <w:rPr>
          <w:rFonts w:ascii="Times New Roman" w:hAnsi="Times New Roman" w:cs="Times New Roman"/>
          <w:i/>
          <w:iCs/>
          <w:color w:val="000000"/>
          <w:sz w:val="24"/>
          <w:szCs w:val="24"/>
        </w:rPr>
        <w:t>5</w:t>
      </w:r>
      <w:r w:rsidRPr="00211774">
        <w:rPr>
          <w:rFonts w:ascii="Times New Roman" w:hAnsi="Times New Roman" w:cs="Times New Roman"/>
          <w:i/>
          <w:iCs/>
          <w:color w:val="000000"/>
          <w:sz w:val="24"/>
          <w:szCs w:val="24"/>
        </w:rPr>
        <w:t xml:space="preserve"> – </w:t>
      </w:r>
      <w:r w:rsidR="00AF4AA8" w:rsidRPr="00211774">
        <w:rPr>
          <w:rFonts w:ascii="Times New Roman" w:hAnsi="Times New Roman" w:cs="Times New Roman"/>
          <w:i/>
          <w:iCs/>
          <w:color w:val="000000"/>
          <w:sz w:val="24"/>
          <w:szCs w:val="24"/>
        </w:rPr>
        <w:t xml:space="preserve">Oświadczenie z art. 125 ust. 1 Pzp – podmiot udostępniający zasoby, </w:t>
      </w:r>
    </w:p>
    <w:p w14:paraId="2706DC23" w14:textId="64A23115" w:rsidR="00956777" w:rsidRPr="00211774" w:rsidRDefault="00956777">
      <w:pPr>
        <w:pStyle w:val="Akapitzlist"/>
        <w:numPr>
          <w:ilvl w:val="3"/>
          <w:numId w:val="29"/>
        </w:numPr>
        <w:ind w:left="426" w:hanging="426"/>
        <w:jc w:val="both"/>
        <w:rPr>
          <w:rFonts w:ascii="Times New Roman" w:hAnsi="Times New Roman" w:cs="Times New Roman"/>
          <w:i/>
          <w:iCs/>
          <w:color w:val="000000"/>
          <w:sz w:val="24"/>
          <w:szCs w:val="24"/>
        </w:rPr>
      </w:pPr>
      <w:r w:rsidRPr="00211774">
        <w:rPr>
          <w:rFonts w:ascii="Times New Roman" w:hAnsi="Times New Roman" w:cs="Times New Roman"/>
          <w:i/>
          <w:iCs/>
          <w:color w:val="000000"/>
          <w:sz w:val="24"/>
          <w:szCs w:val="24"/>
        </w:rPr>
        <w:t xml:space="preserve">Załącznik  nr </w:t>
      </w:r>
      <w:r w:rsidR="00211774">
        <w:rPr>
          <w:rFonts w:ascii="Times New Roman" w:hAnsi="Times New Roman" w:cs="Times New Roman"/>
          <w:i/>
          <w:iCs/>
          <w:color w:val="000000"/>
          <w:sz w:val="24"/>
          <w:szCs w:val="24"/>
        </w:rPr>
        <w:t>6</w:t>
      </w:r>
      <w:r w:rsidRPr="00211774">
        <w:rPr>
          <w:rFonts w:ascii="Times New Roman" w:hAnsi="Times New Roman" w:cs="Times New Roman"/>
          <w:i/>
          <w:iCs/>
          <w:color w:val="000000"/>
          <w:sz w:val="24"/>
          <w:szCs w:val="24"/>
        </w:rPr>
        <w:t xml:space="preserve"> – </w:t>
      </w:r>
      <w:r w:rsidR="00AF4AA8" w:rsidRPr="00211774">
        <w:rPr>
          <w:rFonts w:ascii="Times New Roman" w:hAnsi="Times New Roman" w:cs="Times New Roman"/>
          <w:i/>
          <w:iCs/>
          <w:color w:val="000000"/>
          <w:sz w:val="24"/>
          <w:szCs w:val="24"/>
        </w:rPr>
        <w:t xml:space="preserve">Oświadczenie o udostępnieniu zasobów, </w:t>
      </w:r>
    </w:p>
    <w:p w14:paraId="6A7AA67A" w14:textId="03B20EB9" w:rsidR="00956777" w:rsidRPr="00211774" w:rsidRDefault="00956777">
      <w:pPr>
        <w:pStyle w:val="Akapitzlist"/>
        <w:numPr>
          <w:ilvl w:val="3"/>
          <w:numId w:val="29"/>
        </w:numPr>
        <w:ind w:left="426" w:hanging="426"/>
        <w:jc w:val="both"/>
        <w:rPr>
          <w:rFonts w:ascii="Times New Roman" w:hAnsi="Times New Roman" w:cs="Times New Roman"/>
          <w:i/>
          <w:iCs/>
          <w:color w:val="000000"/>
          <w:sz w:val="24"/>
          <w:szCs w:val="24"/>
        </w:rPr>
      </w:pPr>
      <w:r w:rsidRPr="00211774">
        <w:rPr>
          <w:rFonts w:ascii="Times New Roman" w:hAnsi="Times New Roman" w:cs="Times New Roman"/>
          <w:i/>
          <w:iCs/>
          <w:color w:val="000000"/>
          <w:sz w:val="24"/>
          <w:szCs w:val="24"/>
        </w:rPr>
        <w:lastRenderedPageBreak/>
        <w:t xml:space="preserve">Załącznik  nr </w:t>
      </w:r>
      <w:r w:rsidR="00211774">
        <w:rPr>
          <w:rFonts w:ascii="Times New Roman" w:hAnsi="Times New Roman" w:cs="Times New Roman"/>
          <w:i/>
          <w:iCs/>
          <w:color w:val="000000"/>
          <w:sz w:val="24"/>
          <w:szCs w:val="24"/>
        </w:rPr>
        <w:t>7</w:t>
      </w:r>
      <w:r w:rsidRPr="00211774">
        <w:rPr>
          <w:rFonts w:ascii="Times New Roman" w:hAnsi="Times New Roman" w:cs="Times New Roman"/>
          <w:i/>
          <w:iCs/>
          <w:color w:val="000000"/>
          <w:sz w:val="24"/>
          <w:szCs w:val="24"/>
        </w:rPr>
        <w:t xml:space="preserve"> – </w:t>
      </w:r>
      <w:r w:rsidR="00AF4AA8" w:rsidRPr="00211774">
        <w:rPr>
          <w:rFonts w:ascii="Times New Roman" w:hAnsi="Times New Roman" w:cs="Times New Roman"/>
          <w:i/>
          <w:iCs/>
          <w:color w:val="000000"/>
          <w:sz w:val="24"/>
          <w:szCs w:val="24"/>
        </w:rPr>
        <w:t xml:space="preserve">Oświadczenie z art. 117 ust. </w:t>
      </w:r>
      <w:r w:rsidR="00325A0D">
        <w:rPr>
          <w:rFonts w:ascii="Times New Roman" w:hAnsi="Times New Roman" w:cs="Times New Roman"/>
          <w:i/>
          <w:iCs/>
          <w:color w:val="000000"/>
          <w:sz w:val="24"/>
          <w:szCs w:val="24"/>
        </w:rPr>
        <w:t>4</w:t>
      </w:r>
      <w:r w:rsidR="00AF4AA8" w:rsidRPr="00211774">
        <w:rPr>
          <w:rFonts w:ascii="Times New Roman" w:hAnsi="Times New Roman" w:cs="Times New Roman"/>
          <w:i/>
          <w:iCs/>
          <w:color w:val="000000"/>
          <w:sz w:val="24"/>
          <w:szCs w:val="24"/>
        </w:rPr>
        <w:t xml:space="preserve"> Pzp, </w:t>
      </w:r>
    </w:p>
    <w:p w14:paraId="1BC3E17E" w14:textId="278090E4" w:rsidR="009C5841" w:rsidRDefault="004C1B7F">
      <w:pPr>
        <w:pStyle w:val="Akapitzlist"/>
        <w:numPr>
          <w:ilvl w:val="3"/>
          <w:numId w:val="29"/>
        </w:numPr>
        <w:ind w:left="426" w:hanging="426"/>
        <w:jc w:val="both"/>
        <w:rPr>
          <w:rFonts w:ascii="Times New Roman" w:hAnsi="Times New Roman" w:cs="Times New Roman"/>
          <w:i/>
          <w:iCs/>
          <w:color w:val="000000"/>
          <w:sz w:val="24"/>
          <w:szCs w:val="24"/>
        </w:rPr>
      </w:pPr>
      <w:r w:rsidRPr="00211774">
        <w:rPr>
          <w:rFonts w:ascii="Times New Roman" w:hAnsi="Times New Roman" w:cs="Times New Roman"/>
          <w:i/>
          <w:iCs/>
          <w:color w:val="000000"/>
          <w:sz w:val="24"/>
          <w:szCs w:val="24"/>
        </w:rPr>
        <w:t xml:space="preserve">Załącznik nr </w:t>
      </w:r>
      <w:r w:rsidR="00211774">
        <w:rPr>
          <w:rFonts w:ascii="Times New Roman" w:hAnsi="Times New Roman" w:cs="Times New Roman"/>
          <w:i/>
          <w:iCs/>
          <w:color w:val="000000"/>
          <w:sz w:val="24"/>
          <w:szCs w:val="24"/>
        </w:rPr>
        <w:t>8</w:t>
      </w:r>
      <w:r w:rsidR="00781927" w:rsidRPr="00211774">
        <w:rPr>
          <w:rFonts w:ascii="Times New Roman" w:hAnsi="Times New Roman" w:cs="Times New Roman"/>
          <w:i/>
          <w:iCs/>
          <w:color w:val="000000"/>
          <w:sz w:val="24"/>
          <w:szCs w:val="24"/>
        </w:rPr>
        <w:t xml:space="preserve"> </w:t>
      </w:r>
      <w:r w:rsidRPr="00211774">
        <w:rPr>
          <w:rFonts w:ascii="Times New Roman" w:hAnsi="Times New Roman" w:cs="Times New Roman"/>
          <w:i/>
          <w:iCs/>
          <w:color w:val="000000"/>
          <w:sz w:val="24"/>
          <w:szCs w:val="24"/>
        </w:rPr>
        <w:t xml:space="preserve">– </w:t>
      </w:r>
      <w:r w:rsidR="00EE6D39" w:rsidRPr="00211774">
        <w:rPr>
          <w:rFonts w:ascii="Times New Roman" w:hAnsi="Times New Roman" w:cs="Times New Roman"/>
          <w:i/>
          <w:iCs/>
          <w:color w:val="000000"/>
          <w:sz w:val="24"/>
          <w:szCs w:val="24"/>
        </w:rPr>
        <w:t xml:space="preserve">Wykaz </w:t>
      </w:r>
      <w:r w:rsidR="001915FC">
        <w:rPr>
          <w:rFonts w:ascii="Times New Roman" w:hAnsi="Times New Roman" w:cs="Times New Roman"/>
          <w:i/>
          <w:iCs/>
          <w:color w:val="000000"/>
          <w:sz w:val="24"/>
          <w:szCs w:val="24"/>
        </w:rPr>
        <w:t>usług</w:t>
      </w:r>
      <w:r w:rsidR="009C5841">
        <w:rPr>
          <w:rFonts w:ascii="Times New Roman" w:hAnsi="Times New Roman" w:cs="Times New Roman"/>
          <w:i/>
          <w:iCs/>
          <w:color w:val="000000"/>
          <w:sz w:val="24"/>
          <w:szCs w:val="24"/>
        </w:rPr>
        <w:t>,</w:t>
      </w:r>
    </w:p>
    <w:p w14:paraId="3C19C609" w14:textId="77777777" w:rsidR="000C30B9" w:rsidRDefault="009C5841">
      <w:pPr>
        <w:pStyle w:val="Akapitzlist"/>
        <w:numPr>
          <w:ilvl w:val="3"/>
          <w:numId w:val="29"/>
        </w:numPr>
        <w:ind w:left="426" w:hanging="426"/>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Załącznik nr 9 – Wykaz osób</w:t>
      </w:r>
      <w:r w:rsidR="000C30B9">
        <w:rPr>
          <w:rFonts w:ascii="Times New Roman" w:hAnsi="Times New Roman" w:cs="Times New Roman"/>
          <w:i/>
          <w:iCs/>
          <w:color w:val="000000"/>
          <w:sz w:val="24"/>
          <w:szCs w:val="24"/>
        </w:rPr>
        <w:t>,</w:t>
      </w:r>
    </w:p>
    <w:p w14:paraId="43CA1489" w14:textId="2F57E690" w:rsidR="00D544E7" w:rsidRPr="00211774" w:rsidRDefault="000C30B9">
      <w:pPr>
        <w:pStyle w:val="Akapitzlist"/>
        <w:numPr>
          <w:ilvl w:val="3"/>
          <w:numId w:val="29"/>
        </w:numPr>
        <w:ind w:left="426" w:hanging="426"/>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Załącznik nr 10 – Wykaz sprzętu.</w:t>
      </w:r>
      <w:r w:rsidR="00CB5658" w:rsidRPr="00211774">
        <w:rPr>
          <w:rFonts w:ascii="Times New Roman" w:hAnsi="Times New Roman" w:cs="Times New Roman"/>
          <w:i/>
          <w:iCs/>
          <w:color w:val="000000"/>
          <w:sz w:val="24"/>
          <w:szCs w:val="24"/>
        </w:rPr>
        <w:t xml:space="preserve"> </w:t>
      </w:r>
      <w:bookmarkEnd w:id="0"/>
    </w:p>
    <w:sectPr w:rsidR="00D544E7" w:rsidRPr="00211774">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50E65" w14:textId="77777777" w:rsidR="00E23C8B" w:rsidRDefault="00E23C8B" w:rsidP="000E3263">
      <w:pPr>
        <w:spacing w:line="240" w:lineRule="auto"/>
      </w:pPr>
      <w:r>
        <w:separator/>
      </w:r>
    </w:p>
  </w:endnote>
  <w:endnote w:type="continuationSeparator" w:id="0">
    <w:p w14:paraId="22C5CB9F" w14:textId="77777777" w:rsidR="00E23C8B" w:rsidRDefault="00E23C8B" w:rsidP="000E32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font>
  <w:font w:name="Times New (W1)">
    <w:altName w:val="Times New Roman"/>
    <w:charset w:val="EE"/>
    <w:family w:val="roman"/>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106596"/>
      <w:docPartObj>
        <w:docPartGallery w:val="Page Numbers (Bottom of Page)"/>
        <w:docPartUnique/>
      </w:docPartObj>
    </w:sdtPr>
    <w:sdtContent>
      <w:p w14:paraId="3DCC2C8E" w14:textId="2D15A7D2" w:rsidR="00D0185B" w:rsidRDefault="00D0185B">
        <w:pPr>
          <w:pStyle w:val="Stopka"/>
          <w:jc w:val="right"/>
        </w:pPr>
        <w:r>
          <w:fldChar w:fldCharType="begin"/>
        </w:r>
        <w:r>
          <w:instrText>PAGE   \* MERGEFORMAT</w:instrText>
        </w:r>
        <w:r>
          <w:fldChar w:fldCharType="separate"/>
        </w:r>
        <w:r>
          <w:t>2</w:t>
        </w:r>
        <w:r>
          <w:fldChar w:fldCharType="end"/>
        </w:r>
      </w:p>
    </w:sdtContent>
  </w:sdt>
  <w:p w14:paraId="55C20105" w14:textId="77777777" w:rsidR="00D0185B" w:rsidRDefault="00D018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D40B" w14:textId="77777777" w:rsidR="00E23C8B" w:rsidRDefault="00E23C8B" w:rsidP="000E3263">
      <w:pPr>
        <w:spacing w:line="240" w:lineRule="auto"/>
      </w:pPr>
      <w:r>
        <w:separator/>
      </w:r>
    </w:p>
  </w:footnote>
  <w:footnote w:type="continuationSeparator" w:id="0">
    <w:p w14:paraId="6D8831EF" w14:textId="77777777" w:rsidR="00E23C8B" w:rsidRDefault="00E23C8B" w:rsidP="000E32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4252" w14:textId="22401993" w:rsidR="001771B1" w:rsidRDefault="001771B1" w:rsidP="001771B1">
    <w:pPr>
      <w:rPr>
        <w:rFonts w:cs="Times New Roman"/>
        <w:b/>
        <w:bCs/>
      </w:rPr>
    </w:pPr>
  </w:p>
  <w:p w14:paraId="760BC23F" w14:textId="3F97F349" w:rsidR="001771B1" w:rsidRDefault="001771B1" w:rsidP="009E4AA3">
    <w:pPr>
      <w:pStyle w:val="Nagwek"/>
      <w:rPr>
        <w:bCs/>
        <w:sz w:val="20"/>
      </w:rPr>
    </w:pPr>
  </w:p>
  <w:p w14:paraId="435D182D" w14:textId="77777777" w:rsidR="00633E1E" w:rsidRDefault="00633E1E" w:rsidP="009E4AA3">
    <w:pPr>
      <w:pStyle w:val="Nagwek"/>
      <w:rPr>
        <w:bCs/>
        <w:sz w:val="20"/>
      </w:rPr>
    </w:pPr>
  </w:p>
  <w:p w14:paraId="2F8D6D4C" w14:textId="67A1118C" w:rsidR="001771B1" w:rsidRDefault="001771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0"/>
        </w:tabs>
        <w:ind w:left="360" w:hanging="360"/>
      </w:pPr>
      <w:rPr>
        <w:rFonts w:ascii="Times New Roman" w:hAnsi="Times New Roman" w:cs="Times New Roman"/>
        <w:b w:val="0"/>
        <w:color w:val="00000A"/>
        <w:sz w:val="24"/>
        <w:szCs w:val="24"/>
      </w:rPr>
    </w:lvl>
    <w:lvl w:ilvl="1">
      <w:start w:val="1"/>
      <w:numFmt w:val="lowerLetter"/>
      <w:lvlText w:val="%2."/>
      <w:lvlJc w:val="left"/>
      <w:pPr>
        <w:tabs>
          <w:tab w:val="num" w:pos="-720"/>
        </w:tabs>
        <w:ind w:left="36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4"/>
    <w:multiLevelType w:val="multilevel"/>
    <w:tmpl w:val="00000004"/>
    <w:name w:val="WW8Num4"/>
    <w:lvl w:ilvl="0">
      <w:start w:val="1"/>
      <w:numFmt w:val="upperLetter"/>
      <w:lvlText w:val="%1."/>
      <w:lvlJc w:val="left"/>
      <w:pPr>
        <w:tabs>
          <w:tab w:val="num" w:pos="0"/>
        </w:tabs>
        <w:ind w:left="360" w:hanging="360"/>
      </w:pPr>
      <w:rPr>
        <w:rFonts w:ascii="Times New Roman" w:hAnsi="Times New Roman" w:cs="Times New Roman"/>
        <w:color w:val="00000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05"/>
    <w:multiLevelType w:val="multilevel"/>
    <w:tmpl w:val="00000005"/>
    <w:name w:val="WW8Num5"/>
    <w:lvl w:ilvl="0">
      <w:start w:val="1"/>
      <w:numFmt w:val="lowerLetter"/>
      <w:lvlText w:val="%1."/>
      <w:lvlJc w:val="left"/>
      <w:pPr>
        <w:tabs>
          <w:tab w:val="num" w:pos="0"/>
        </w:tabs>
        <w:ind w:left="720" w:hanging="360"/>
      </w:pPr>
      <w:rPr>
        <w:rFonts w:ascii="Times New Roman" w:hAnsi="Times New Roman" w:cs="Times New Roman"/>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7"/>
    <w:multiLevelType w:val="multilevel"/>
    <w:tmpl w:val="00000007"/>
    <w:name w:val="WW8Num7"/>
    <w:lvl w:ilvl="0">
      <w:start w:val="1"/>
      <w:numFmt w:val="lowerLetter"/>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000000D"/>
    <w:multiLevelType w:val="multilevel"/>
    <w:tmpl w:val="0000000D"/>
    <w:name w:val="WW8Num13"/>
    <w:lvl w:ilvl="0">
      <w:start w:val="1"/>
      <w:numFmt w:val="decimal"/>
      <w:lvlText w:val="%1."/>
      <w:lvlJc w:val="left"/>
      <w:pPr>
        <w:tabs>
          <w:tab w:val="num" w:pos="0"/>
        </w:tabs>
        <w:ind w:left="360" w:hanging="360"/>
      </w:pPr>
      <w:rPr>
        <w:rFonts w:ascii="Times New Roman" w:hAnsi="Times New Roman" w:cs="Times New Roman"/>
        <w:b w:val="0"/>
        <w:bCs w:val="0"/>
        <w:color w:val="000000"/>
        <w:sz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E"/>
    <w:multiLevelType w:val="multilevel"/>
    <w:tmpl w:val="3B4C2970"/>
    <w:lvl w:ilvl="0">
      <w:start w:val="1"/>
      <w:numFmt w:val="decimal"/>
      <w:lvlText w:val="%1."/>
      <w:lvlJc w:val="left"/>
      <w:pPr>
        <w:tabs>
          <w:tab w:val="num" w:pos="0"/>
        </w:tabs>
        <w:ind w:left="360" w:hanging="360"/>
      </w:pPr>
      <w:rPr>
        <w:rFonts w:ascii="Times New Roman" w:hAnsi="Times New Roman" w:cs="Times New Roman"/>
      </w:rPr>
    </w:lvl>
    <w:lvl w:ilvl="1">
      <w:start w:val="1"/>
      <w:numFmt w:val="upperLetter"/>
      <w:lvlText w:val="%2."/>
      <w:lvlJc w:val="left"/>
      <w:pPr>
        <w:ind w:left="36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2880"/>
        </w:tabs>
        <w:ind w:left="36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21"/>
    <w:multiLevelType w:val="singleLevel"/>
    <w:tmpl w:val="00000021"/>
    <w:name w:val="WW8Num34"/>
    <w:lvl w:ilvl="0">
      <w:start w:val="1"/>
      <w:numFmt w:val="bullet"/>
      <w:lvlText w:val=""/>
      <w:lvlJc w:val="left"/>
      <w:pPr>
        <w:tabs>
          <w:tab w:val="num" w:pos="-780"/>
        </w:tabs>
        <w:ind w:left="288" w:hanging="360"/>
      </w:pPr>
      <w:rPr>
        <w:rFonts w:ascii="Symbol" w:hAnsi="Symbol" w:cs="Symbol" w:hint="default"/>
      </w:rPr>
    </w:lvl>
  </w:abstractNum>
  <w:abstractNum w:abstractNumId="7" w15:restartNumberingAfterBreak="0">
    <w:nsid w:val="00000023"/>
    <w:multiLevelType w:val="multilevel"/>
    <w:tmpl w:val="00000023"/>
    <w:name w:val="WW8Num36"/>
    <w:lvl w:ilvl="0">
      <w:start w:val="1"/>
      <w:numFmt w:val="decimal"/>
      <w:lvlText w:val="%1."/>
      <w:lvlJc w:val="left"/>
      <w:pPr>
        <w:tabs>
          <w:tab w:val="num" w:pos="0"/>
        </w:tabs>
        <w:ind w:left="360" w:hanging="360"/>
      </w:pPr>
      <w:rPr>
        <w:rFonts w:ascii="Times New Roman" w:hAnsi="Times New Roman" w:cs="Times New Roman"/>
        <w:color w:val="000000"/>
        <w:sz w:val="24"/>
        <w:szCs w:val="24"/>
      </w:rPr>
    </w:lvl>
    <w:lvl w:ilvl="1">
      <w:start w:val="1"/>
      <w:numFmt w:val="lowerLetter"/>
      <w:lvlText w:val="%2."/>
      <w:lvlJc w:val="left"/>
      <w:pPr>
        <w:tabs>
          <w:tab w:val="num" w:pos="-720"/>
        </w:tabs>
        <w:ind w:left="36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0000031"/>
    <w:multiLevelType w:val="multilevel"/>
    <w:tmpl w:val="00000031"/>
    <w:name w:val="WW8Num50"/>
    <w:lvl w:ilvl="0">
      <w:start w:val="1"/>
      <w:numFmt w:val="decimal"/>
      <w:lvlText w:val="%1."/>
      <w:lvlJc w:val="left"/>
      <w:pPr>
        <w:tabs>
          <w:tab w:val="num" w:pos="0"/>
        </w:tabs>
        <w:ind w:left="360" w:hanging="360"/>
      </w:pPr>
      <w:rPr>
        <w:rFonts w:ascii="Times New Roman" w:hAnsi="Times New Roman" w:cs="Times New Roman"/>
        <w:color w:val="00000A"/>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0000003B"/>
    <w:multiLevelType w:val="multilevel"/>
    <w:tmpl w:val="50C40032"/>
    <w:name w:val="WW8Num60"/>
    <w:lvl w:ilvl="0">
      <w:start w:val="1"/>
      <w:numFmt w:val="decimal"/>
      <w:lvlText w:val="%1."/>
      <w:lvlJc w:val="left"/>
      <w:pPr>
        <w:tabs>
          <w:tab w:val="num" w:pos="360"/>
        </w:tabs>
        <w:ind w:left="360" w:hanging="360"/>
      </w:pPr>
      <w:rPr>
        <w:rFonts w:ascii="Times New Roman" w:eastAsia="SimSun" w:hAnsi="Times New Roman" w:cs="Times New Roman"/>
        <w:b w:val="0"/>
        <w:bCs w:val="0"/>
        <w:kern w:val="2"/>
        <w:sz w:val="24"/>
        <w:szCs w:val="24"/>
        <w:lang w:val="pl-PL" w:eastAsia="zh-CN" w:bidi="hi-IN"/>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5AA7DDE"/>
    <w:multiLevelType w:val="hybridMultilevel"/>
    <w:tmpl w:val="B0505EBC"/>
    <w:lvl w:ilvl="0" w:tplc="DDF82D6C">
      <w:start w:val="1"/>
      <w:numFmt w:val="lowerLetter"/>
      <w:lvlText w:val="%1."/>
      <w:lvlJc w:val="left"/>
      <w:pPr>
        <w:ind w:left="36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7AE586B"/>
    <w:multiLevelType w:val="hybridMultilevel"/>
    <w:tmpl w:val="91A02E20"/>
    <w:lvl w:ilvl="0" w:tplc="0415000F">
      <w:start w:val="1"/>
      <w:numFmt w:val="decimal"/>
      <w:lvlText w:val="%1."/>
      <w:lvlJc w:val="left"/>
      <w:pPr>
        <w:ind w:left="0" w:hanging="360"/>
      </w:p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2" w15:restartNumberingAfterBreak="0">
    <w:nsid w:val="0D86786B"/>
    <w:multiLevelType w:val="hybridMultilevel"/>
    <w:tmpl w:val="6EF29500"/>
    <w:lvl w:ilvl="0" w:tplc="D28E4FC4">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F0272F3"/>
    <w:multiLevelType w:val="hybridMultilevel"/>
    <w:tmpl w:val="F6F6BC30"/>
    <w:lvl w:ilvl="0" w:tplc="74D45464">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11BC7EDC"/>
    <w:multiLevelType w:val="multilevel"/>
    <w:tmpl w:val="3536C056"/>
    <w:lvl w:ilvl="0">
      <w:start w:val="11"/>
      <w:numFmt w:val="decimal"/>
      <w:pStyle w:val="Listanumerowana"/>
      <w:lvlText w:val="%1."/>
      <w:lvlJc w:val="left"/>
      <w:pPr>
        <w:ind w:left="360" w:hanging="360"/>
      </w:pPr>
      <w:rPr>
        <w:rFonts w:cs="Times New Roman"/>
        <w:b/>
      </w:rPr>
    </w:lvl>
    <w:lvl w:ilvl="1">
      <w:start w:val="1"/>
      <w:numFmt w:val="decimal"/>
      <w:pStyle w:val="Listanumerowana2"/>
      <w:lvlText w:val="%1.%2."/>
      <w:lvlJc w:val="left"/>
      <w:pPr>
        <w:ind w:left="360" w:hanging="36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pStyle w:val="Listanumerowana5"/>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5" w15:restartNumberingAfterBreak="0">
    <w:nsid w:val="11E665F7"/>
    <w:multiLevelType w:val="hybridMultilevel"/>
    <w:tmpl w:val="0F0C841A"/>
    <w:lvl w:ilvl="0" w:tplc="70863778">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25B60B2"/>
    <w:multiLevelType w:val="hybridMultilevel"/>
    <w:tmpl w:val="D4A2038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3374B96"/>
    <w:multiLevelType w:val="hybridMultilevel"/>
    <w:tmpl w:val="ECAADFB8"/>
    <w:lvl w:ilvl="0" w:tplc="04150019">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5AA5499"/>
    <w:multiLevelType w:val="hybridMultilevel"/>
    <w:tmpl w:val="D7903A70"/>
    <w:lvl w:ilvl="0" w:tplc="04150019">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AED292F"/>
    <w:multiLevelType w:val="hybridMultilevel"/>
    <w:tmpl w:val="9A1E0C18"/>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C9409E0"/>
    <w:multiLevelType w:val="hybridMultilevel"/>
    <w:tmpl w:val="B4582A56"/>
    <w:lvl w:ilvl="0" w:tplc="0415000B">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1" w15:restartNumberingAfterBreak="0">
    <w:nsid w:val="2098288B"/>
    <w:multiLevelType w:val="hybridMultilevel"/>
    <w:tmpl w:val="A50EB5F4"/>
    <w:lvl w:ilvl="0" w:tplc="3D962BF4">
      <w:start w:val="1"/>
      <w:numFmt w:val="decimal"/>
      <w:lvlText w:val="%1."/>
      <w:lvlJc w:val="left"/>
      <w:pPr>
        <w:ind w:left="360" w:hanging="360"/>
      </w:pPr>
      <w:rPr>
        <w:rFonts w:ascii="Times New Roman" w:hAnsi="Times New Roman" w:cs="Times New Roman" w:hint="default"/>
        <w:sz w:val="24"/>
        <w:szCs w:val="24"/>
      </w:rPr>
    </w:lvl>
    <w:lvl w:ilvl="1" w:tplc="7DB61332">
      <w:start w:val="1"/>
      <w:numFmt w:val="upperLetter"/>
      <w:lvlText w:val="%2."/>
      <w:lvlJc w:val="left"/>
      <w:pPr>
        <w:ind w:left="360" w:hanging="360"/>
      </w:pPr>
      <w:rPr>
        <w:b w:val="0"/>
        <w:bCs w:val="0"/>
      </w:r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05">
      <w:start w:val="1"/>
      <w:numFmt w:val="bullet"/>
      <w:lvlText w:val=""/>
      <w:lvlJc w:val="left"/>
      <w:pPr>
        <w:ind w:left="644" w:hanging="360"/>
      </w:pPr>
      <w:rPr>
        <w:rFonts w:ascii="Wingdings" w:hAnsi="Wingdings" w:hint="default"/>
      </w:r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360" w:hanging="360"/>
      </w:pPr>
    </w:lvl>
    <w:lvl w:ilvl="8" w:tplc="D69A5100">
      <w:start w:val="1"/>
      <w:numFmt w:val="decimal"/>
      <w:lvlText w:val="%9)"/>
      <w:lvlJc w:val="left"/>
      <w:pPr>
        <w:ind w:left="502" w:hanging="360"/>
      </w:pPr>
      <w:rPr>
        <w:rFonts w:hint="default"/>
        <w:b w:val="0"/>
        <w:bCs w:val="0"/>
        <w:color w:val="000000"/>
      </w:rPr>
    </w:lvl>
  </w:abstractNum>
  <w:abstractNum w:abstractNumId="22" w15:restartNumberingAfterBreak="0">
    <w:nsid w:val="21544B0F"/>
    <w:multiLevelType w:val="hybridMultilevel"/>
    <w:tmpl w:val="607CF278"/>
    <w:lvl w:ilvl="0" w:tplc="0415000B">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3" w15:restartNumberingAfterBreak="0">
    <w:nsid w:val="21946698"/>
    <w:multiLevelType w:val="hybridMultilevel"/>
    <w:tmpl w:val="A406FB62"/>
    <w:lvl w:ilvl="0" w:tplc="AB263F5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1F621E8"/>
    <w:multiLevelType w:val="hybridMultilevel"/>
    <w:tmpl w:val="2C78777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79535B4"/>
    <w:multiLevelType w:val="hybridMultilevel"/>
    <w:tmpl w:val="E8C2DBFA"/>
    <w:lvl w:ilvl="0" w:tplc="0415000B">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6" w15:restartNumberingAfterBreak="0">
    <w:nsid w:val="2D6B1FA8"/>
    <w:multiLevelType w:val="hybridMultilevel"/>
    <w:tmpl w:val="6DE8CA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EB62AAB"/>
    <w:multiLevelType w:val="hybridMultilevel"/>
    <w:tmpl w:val="1ACEBDB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D04C47"/>
    <w:multiLevelType w:val="hybridMultilevel"/>
    <w:tmpl w:val="0A3C1668"/>
    <w:lvl w:ilvl="0" w:tplc="B9A6CE44">
      <w:start w:val="1"/>
      <w:numFmt w:val="lowerLetter"/>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750314"/>
    <w:multiLevelType w:val="hybridMultilevel"/>
    <w:tmpl w:val="4252BB5A"/>
    <w:lvl w:ilvl="0" w:tplc="7CDEB99C">
      <w:start w:val="1"/>
      <w:numFmt w:val="decimal"/>
      <w:lvlText w:val="%1."/>
      <w:lvlJc w:val="left"/>
      <w:pPr>
        <w:ind w:left="360" w:hanging="360"/>
      </w:pPr>
      <w:rPr>
        <w:b w:val="0"/>
        <w:bCs w:val="0"/>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1AC69932">
      <w:start w:val="1"/>
      <w:numFmt w:val="decimal"/>
      <w:lvlText w:val="%4."/>
      <w:lvlJc w:val="left"/>
      <w:pPr>
        <w:ind w:left="360" w:hanging="360"/>
      </w:pPr>
      <w:rPr>
        <w:b w:val="0"/>
        <w:bCs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32B76401"/>
    <w:multiLevelType w:val="hybridMultilevel"/>
    <w:tmpl w:val="2D440D68"/>
    <w:lvl w:ilvl="0" w:tplc="B764F3A0">
      <w:start w:val="1"/>
      <w:numFmt w:val="decimal"/>
      <w:lvlText w:val="%1."/>
      <w:lvlJc w:val="left"/>
      <w:pPr>
        <w:ind w:left="36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33A7BC5"/>
    <w:multiLevelType w:val="multilevel"/>
    <w:tmpl w:val="173A785A"/>
    <w:lvl w:ilvl="0">
      <w:start w:val="1"/>
      <w:numFmt w:val="decimal"/>
      <w:lvlText w:val="%1."/>
      <w:lvlJc w:val="left"/>
      <w:pPr>
        <w:ind w:left="360" w:hanging="360"/>
      </w:pPr>
      <w:rPr>
        <w:rFonts w:ascii="Times New Roman" w:hAnsi="Times New Roman" w:cs="Times New Roman"/>
        <w:sz w:val="24"/>
        <w:szCs w:val="24"/>
      </w:rPr>
    </w:lvl>
    <w:lvl w:ilvl="1">
      <w:start w:val="1"/>
      <w:numFmt w:val="lowerLetter"/>
      <w:lvlText w:val="%2."/>
      <w:lvlJc w:val="left"/>
      <w:pPr>
        <w:ind w:left="36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6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360" w:hanging="360"/>
      </w:pPr>
    </w:lvl>
    <w:lvl w:ilvl="8">
      <w:start w:val="1"/>
      <w:numFmt w:val="lowerRoman"/>
      <w:lvlText w:val="%9."/>
      <w:lvlJc w:val="right"/>
      <w:pPr>
        <w:ind w:left="6120" w:hanging="180"/>
      </w:pPr>
    </w:lvl>
  </w:abstractNum>
  <w:abstractNum w:abstractNumId="32" w15:restartNumberingAfterBreak="0">
    <w:nsid w:val="35181898"/>
    <w:multiLevelType w:val="multilevel"/>
    <w:tmpl w:val="173A785A"/>
    <w:lvl w:ilvl="0">
      <w:start w:val="1"/>
      <w:numFmt w:val="decimal"/>
      <w:lvlText w:val="%1."/>
      <w:lvlJc w:val="left"/>
      <w:pPr>
        <w:ind w:left="360" w:hanging="360"/>
      </w:pPr>
      <w:rPr>
        <w:rFonts w:ascii="Times New Roman" w:hAnsi="Times New Roman" w:cs="Times New Roman"/>
        <w:sz w:val="24"/>
        <w:szCs w:val="24"/>
      </w:rPr>
    </w:lvl>
    <w:lvl w:ilvl="1">
      <w:start w:val="1"/>
      <w:numFmt w:val="lowerLetter"/>
      <w:lvlText w:val="%2."/>
      <w:lvlJc w:val="left"/>
      <w:pPr>
        <w:ind w:left="36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6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360" w:hanging="360"/>
      </w:pPr>
    </w:lvl>
    <w:lvl w:ilvl="8">
      <w:start w:val="1"/>
      <w:numFmt w:val="lowerRoman"/>
      <w:lvlText w:val="%9."/>
      <w:lvlJc w:val="right"/>
      <w:pPr>
        <w:ind w:left="6120" w:hanging="180"/>
      </w:pPr>
    </w:lvl>
  </w:abstractNum>
  <w:abstractNum w:abstractNumId="33" w15:restartNumberingAfterBreak="0">
    <w:nsid w:val="353D334A"/>
    <w:multiLevelType w:val="hybridMultilevel"/>
    <w:tmpl w:val="9E665806"/>
    <w:lvl w:ilvl="0" w:tplc="FBD2303A">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E43417E"/>
    <w:multiLevelType w:val="multilevel"/>
    <w:tmpl w:val="7E3E806A"/>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5" w15:restartNumberingAfterBreak="0">
    <w:nsid w:val="3F526157"/>
    <w:multiLevelType w:val="hybridMultilevel"/>
    <w:tmpl w:val="F47AB07E"/>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11039DF"/>
    <w:multiLevelType w:val="hybridMultilevel"/>
    <w:tmpl w:val="3E5CB6B0"/>
    <w:lvl w:ilvl="0" w:tplc="F348BA72">
      <w:start w:val="1"/>
      <w:numFmt w:val="decimal"/>
      <w:lvlText w:val="%1."/>
      <w:lvlJc w:val="left"/>
      <w:pPr>
        <w:ind w:left="36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28E004E"/>
    <w:multiLevelType w:val="hybridMultilevel"/>
    <w:tmpl w:val="469E6AF2"/>
    <w:lvl w:ilvl="0" w:tplc="0415000F">
      <w:start w:val="1"/>
      <w:numFmt w:val="decimal"/>
      <w:lvlText w:val="%1."/>
      <w:lvlJc w:val="left"/>
      <w:pPr>
        <w:ind w:left="360" w:hanging="360"/>
      </w:pPr>
    </w:lvl>
    <w:lvl w:ilvl="1" w:tplc="04150015">
      <w:start w:val="1"/>
      <w:numFmt w:val="upperLetter"/>
      <w:lvlText w:val="%2."/>
      <w:lvlJc w:val="left"/>
      <w:pPr>
        <w:ind w:left="36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start w:val="1"/>
      <w:numFmt w:val="lowerLetter"/>
      <w:lvlText w:val="%5."/>
      <w:lvlJc w:val="left"/>
      <w:pPr>
        <w:ind w:left="360" w:hanging="360"/>
      </w:pPr>
    </w:lvl>
    <w:lvl w:ilvl="5" w:tplc="0415001B">
      <w:start w:val="1"/>
      <w:numFmt w:val="lowerRoman"/>
      <w:lvlText w:val="%6."/>
      <w:lvlJc w:val="right"/>
      <w:pPr>
        <w:ind w:left="3960" w:hanging="180"/>
      </w:pPr>
    </w:lvl>
    <w:lvl w:ilvl="6" w:tplc="0415000F">
      <w:start w:val="1"/>
      <w:numFmt w:val="decimal"/>
      <w:lvlText w:val="%7."/>
      <w:lvlJc w:val="left"/>
      <w:pPr>
        <w:ind w:left="36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43A37650"/>
    <w:multiLevelType w:val="hybridMultilevel"/>
    <w:tmpl w:val="98DA8FD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F7A3CD8"/>
    <w:multiLevelType w:val="hybridMultilevel"/>
    <w:tmpl w:val="62B2B348"/>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51961F24"/>
    <w:multiLevelType w:val="hybridMultilevel"/>
    <w:tmpl w:val="DB3081D0"/>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start w:val="1"/>
      <w:numFmt w:val="lowerLetter"/>
      <w:lvlText w:val="%8."/>
      <w:lvlJc w:val="left"/>
      <w:pPr>
        <w:ind w:left="360" w:hanging="360"/>
      </w:pPr>
    </w:lvl>
    <w:lvl w:ilvl="8" w:tplc="0415001B" w:tentative="1">
      <w:start w:val="1"/>
      <w:numFmt w:val="lowerRoman"/>
      <w:lvlText w:val="%9."/>
      <w:lvlJc w:val="right"/>
      <w:pPr>
        <w:ind w:left="6120" w:hanging="180"/>
      </w:pPr>
    </w:lvl>
  </w:abstractNum>
  <w:abstractNum w:abstractNumId="41" w15:restartNumberingAfterBreak="0">
    <w:nsid w:val="51FD0B52"/>
    <w:multiLevelType w:val="hybridMultilevel"/>
    <w:tmpl w:val="A96E7DF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2695A41"/>
    <w:multiLevelType w:val="hybridMultilevel"/>
    <w:tmpl w:val="22D81660"/>
    <w:lvl w:ilvl="0" w:tplc="3C749F9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2FC495E"/>
    <w:multiLevelType w:val="multilevel"/>
    <w:tmpl w:val="C9927D58"/>
    <w:styleLink w:val="WW8Num4"/>
    <w:lvl w:ilvl="0">
      <w:start w:val="1"/>
      <w:numFmt w:val="upperRoman"/>
      <w:lvlText w:val="%1."/>
      <w:lvlJc w:val="left"/>
      <w:pPr>
        <w:ind w:left="1429" w:hanging="720"/>
      </w:pPr>
      <w:rPr>
        <w:b/>
        <w:strike w:val="0"/>
        <w:dstrike w:val="0"/>
        <w:color w:val="000000"/>
        <w:sz w:val="22"/>
        <w:szCs w:val="22"/>
      </w:rPr>
    </w:lvl>
    <w:lvl w:ilvl="1">
      <w:start w:val="1"/>
      <w:numFmt w:val="decimal"/>
      <w:lvlText w:val="%2."/>
      <w:lvlJc w:val="left"/>
      <w:pPr>
        <w:ind w:left="360" w:hanging="360"/>
      </w:pPr>
      <w:rPr>
        <w:rFonts w:ascii="Times New Roman" w:eastAsia="Times New Roman" w:hAnsi="Times New Roman" w:cs="Times New Roman"/>
        <w:b w:val="0"/>
        <w:bCs/>
        <w:color w:val="000000"/>
        <w:sz w:val="22"/>
        <w:szCs w:val="22"/>
        <w:lang w:eastAsia="pl-PL"/>
      </w:rPr>
    </w:lvl>
    <w:lvl w:ilvl="2">
      <w:start w:val="1"/>
      <w:numFmt w:val="lowerLetter"/>
      <w:lvlText w:val="%3)"/>
      <w:lvlJc w:val="left"/>
      <w:pPr>
        <w:ind w:left="567" w:hanging="141"/>
      </w:pPr>
      <w:rPr>
        <w:rFonts w:ascii="Times New Roman" w:eastAsia="Times New Roman" w:hAnsi="Times New Roman" w:cs="Times New Roman"/>
        <w:b w:val="0"/>
        <w:i w:val="0"/>
        <w:color w:val="000000"/>
      </w:rPr>
    </w:lvl>
    <w:lvl w:ilvl="3">
      <w:start w:val="1"/>
      <w:numFmt w:val="decimal"/>
      <w:lvlText w:val="%4)"/>
      <w:lvlJc w:val="left"/>
      <w:pPr>
        <w:ind w:left="644" w:hanging="360"/>
      </w:pPr>
      <w:rPr>
        <w:rFonts w:ascii="Times New Roman" w:eastAsia="Times New Roman" w:hAnsi="Times New Roman" w:cs="Times New Roman"/>
        <w:b w:val="0"/>
        <w:color w:val="000000"/>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4DF2EE3"/>
    <w:multiLevelType w:val="hybridMultilevel"/>
    <w:tmpl w:val="32DEC6D2"/>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79F2631"/>
    <w:multiLevelType w:val="hybridMultilevel"/>
    <w:tmpl w:val="ECE8070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7BA4608"/>
    <w:multiLevelType w:val="hybridMultilevel"/>
    <w:tmpl w:val="AC7ED0DE"/>
    <w:lvl w:ilvl="0" w:tplc="0415000B">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7" w15:restartNumberingAfterBreak="0">
    <w:nsid w:val="58347CF7"/>
    <w:multiLevelType w:val="hybridMultilevel"/>
    <w:tmpl w:val="F48E8434"/>
    <w:lvl w:ilvl="0" w:tplc="04150005">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8" w15:restartNumberingAfterBreak="0">
    <w:nsid w:val="58F751A5"/>
    <w:multiLevelType w:val="hybridMultilevel"/>
    <w:tmpl w:val="4740F23C"/>
    <w:lvl w:ilvl="0" w:tplc="E37CC7E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A06707A"/>
    <w:multiLevelType w:val="hybridMultilevel"/>
    <w:tmpl w:val="A770F708"/>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B9A6CE44">
      <w:start w:val="1"/>
      <w:numFmt w:val="lowerLetter"/>
      <w:lvlText w:val="%5."/>
      <w:lvlJc w:val="left"/>
      <w:pPr>
        <w:ind w:left="360" w:hanging="360"/>
      </w:pPr>
      <w:rPr>
        <w:b w:val="0"/>
        <w:bCs w:val="0"/>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BF93599"/>
    <w:multiLevelType w:val="hybridMultilevel"/>
    <w:tmpl w:val="E5BAAB64"/>
    <w:lvl w:ilvl="0" w:tplc="68CA825C">
      <w:start w:val="1"/>
      <w:numFmt w:val="decimal"/>
      <w:lvlText w:val="%1."/>
      <w:lvlJc w:val="left"/>
      <w:pPr>
        <w:ind w:left="360" w:hanging="360"/>
      </w:pPr>
      <w:rPr>
        <w:rFonts w:hint="default"/>
      </w:rPr>
    </w:lvl>
    <w:lvl w:ilvl="1" w:tplc="73481558">
      <w:start w:val="1"/>
      <w:numFmt w:val="lowerLetter"/>
      <w:lvlText w:val="%2."/>
      <w:lvlJc w:val="left"/>
      <w:pPr>
        <w:ind w:left="360" w:hanging="360"/>
      </w:pPr>
      <w:rPr>
        <w:i w:val="0"/>
        <w:iCs w:val="0"/>
      </w:rPr>
    </w:lvl>
    <w:lvl w:ilvl="2" w:tplc="B1B27608">
      <w:start w:val="2"/>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C126A88"/>
    <w:multiLevelType w:val="hybridMultilevel"/>
    <w:tmpl w:val="50FC4AF4"/>
    <w:lvl w:ilvl="0" w:tplc="04150005">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2" w15:restartNumberingAfterBreak="0">
    <w:nsid w:val="5CC422BF"/>
    <w:multiLevelType w:val="hybridMultilevel"/>
    <w:tmpl w:val="D3BC6C96"/>
    <w:lvl w:ilvl="0" w:tplc="1F78A33E">
      <w:start w:val="1"/>
      <w:numFmt w:val="decimal"/>
      <w:lvlText w:val="%1."/>
      <w:lvlJc w:val="left"/>
      <w:pPr>
        <w:ind w:left="360" w:hanging="360"/>
      </w:pPr>
      <w:rPr>
        <w:rFonts w:ascii="Times New Roman" w:hAnsi="Times New Roman" w:cs="Times New Roman" w:hint="default"/>
        <w:b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0776DB9"/>
    <w:multiLevelType w:val="hybridMultilevel"/>
    <w:tmpl w:val="47F0508A"/>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165286A"/>
    <w:multiLevelType w:val="hybridMultilevel"/>
    <w:tmpl w:val="6C08DFA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29B3163"/>
    <w:multiLevelType w:val="hybridMultilevel"/>
    <w:tmpl w:val="C6984650"/>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3853507"/>
    <w:multiLevelType w:val="hybridMultilevel"/>
    <w:tmpl w:val="9F8416BC"/>
    <w:lvl w:ilvl="0" w:tplc="9B0466FA">
      <w:start w:val="1"/>
      <w:numFmt w:val="decimal"/>
      <w:lvlText w:val="%1."/>
      <w:lvlJc w:val="left"/>
      <w:pPr>
        <w:ind w:left="36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4F60FF1"/>
    <w:multiLevelType w:val="hybridMultilevel"/>
    <w:tmpl w:val="11903BD2"/>
    <w:lvl w:ilvl="0" w:tplc="3D962BF4">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59D7669"/>
    <w:multiLevelType w:val="hybridMultilevel"/>
    <w:tmpl w:val="0CAA4B4A"/>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5BA5C86"/>
    <w:multiLevelType w:val="hybridMultilevel"/>
    <w:tmpl w:val="375E913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7271622"/>
    <w:multiLevelType w:val="hybridMultilevel"/>
    <w:tmpl w:val="764A61A0"/>
    <w:lvl w:ilvl="0" w:tplc="7E087EB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73F37CF"/>
    <w:multiLevelType w:val="hybridMultilevel"/>
    <w:tmpl w:val="928A230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98E30CB"/>
    <w:multiLevelType w:val="hybridMultilevel"/>
    <w:tmpl w:val="375E89B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3" w15:restartNumberingAfterBreak="0">
    <w:nsid w:val="6BE5700E"/>
    <w:multiLevelType w:val="hybridMultilevel"/>
    <w:tmpl w:val="302C6DE2"/>
    <w:lvl w:ilvl="0" w:tplc="7D2222C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D773986"/>
    <w:multiLevelType w:val="hybridMultilevel"/>
    <w:tmpl w:val="FADA0E72"/>
    <w:lvl w:ilvl="0" w:tplc="9758A7E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02E6FDF"/>
    <w:multiLevelType w:val="hybridMultilevel"/>
    <w:tmpl w:val="9B08EBDE"/>
    <w:lvl w:ilvl="0" w:tplc="4342BA86">
      <w:start w:val="1"/>
      <w:numFmt w:val="decimal"/>
      <w:lvlText w:val="%1."/>
      <w:lvlJc w:val="left"/>
      <w:pPr>
        <w:ind w:left="360" w:hanging="360"/>
      </w:pPr>
      <w:rPr>
        <w:rFonts w:ascii="Times New Roman" w:hAnsi="Times New Roman" w:cs="Times New Roman" w:hint="default"/>
        <w:b w:val="0"/>
        <w:bCs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3C50DA8"/>
    <w:multiLevelType w:val="hybridMultilevel"/>
    <w:tmpl w:val="22E4E1F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63F2477"/>
    <w:multiLevelType w:val="hybridMultilevel"/>
    <w:tmpl w:val="20F4AAE6"/>
    <w:lvl w:ilvl="0" w:tplc="04150019">
      <w:start w:val="1"/>
      <w:numFmt w:val="lowerLetter"/>
      <w:lvlText w:val="%1."/>
      <w:lvlJc w:val="left"/>
      <w:pPr>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start w:val="1"/>
      <w:numFmt w:val="lowerLetter"/>
      <w:lvlText w:val="%5."/>
      <w:lvlJc w:val="left"/>
      <w:pPr>
        <w:ind w:left="36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8" w15:restartNumberingAfterBreak="0">
    <w:nsid w:val="78CD245A"/>
    <w:multiLevelType w:val="hybridMultilevel"/>
    <w:tmpl w:val="2B386072"/>
    <w:lvl w:ilvl="0" w:tplc="2936664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B1F1CC2"/>
    <w:multiLevelType w:val="hybridMultilevel"/>
    <w:tmpl w:val="5F5A9662"/>
    <w:lvl w:ilvl="0" w:tplc="D4206D9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B3502A0"/>
    <w:multiLevelType w:val="hybridMultilevel"/>
    <w:tmpl w:val="4DD2EF8C"/>
    <w:lvl w:ilvl="0" w:tplc="994C7FB8">
      <w:start w:val="1"/>
      <w:numFmt w:val="lowerLetter"/>
      <w:lvlText w:val="%1."/>
      <w:lvlJc w:val="left"/>
      <w:pPr>
        <w:ind w:left="360" w:hanging="360"/>
      </w:pPr>
      <w:rPr>
        <w:rFonts w:asciiTheme="minorHAnsi" w:hAnsiTheme="minorHAnsi" w:cstheme="minorBidi" w:hint="default"/>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D295C86"/>
    <w:multiLevelType w:val="hybridMultilevel"/>
    <w:tmpl w:val="B1663670"/>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086999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2152131">
    <w:abstractNumId w:val="64"/>
  </w:num>
  <w:num w:numId="3" w16cid:durableId="250285596">
    <w:abstractNumId w:val="63"/>
  </w:num>
  <w:num w:numId="4" w16cid:durableId="1488743483">
    <w:abstractNumId w:val="56"/>
  </w:num>
  <w:num w:numId="5" w16cid:durableId="1684357759">
    <w:abstractNumId w:val="70"/>
  </w:num>
  <w:num w:numId="6" w16cid:durableId="1424566056">
    <w:abstractNumId w:val="10"/>
  </w:num>
  <w:num w:numId="7" w16cid:durableId="1097483383">
    <w:abstractNumId w:val="50"/>
  </w:num>
  <w:num w:numId="8" w16cid:durableId="694423145">
    <w:abstractNumId w:val="68"/>
  </w:num>
  <w:num w:numId="9" w16cid:durableId="164130046">
    <w:abstractNumId w:val="21"/>
  </w:num>
  <w:num w:numId="10" w16cid:durableId="2041084817">
    <w:abstractNumId w:val="15"/>
  </w:num>
  <w:num w:numId="11" w16cid:durableId="1501040112">
    <w:abstractNumId w:val="45"/>
  </w:num>
  <w:num w:numId="12" w16cid:durableId="253245589">
    <w:abstractNumId w:val="30"/>
  </w:num>
  <w:num w:numId="13" w16cid:durableId="1746680626">
    <w:abstractNumId w:val="17"/>
  </w:num>
  <w:num w:numId="14" w16cid:durableId="1394815535">
    <w:abstractNumId w:val="52"/>
  </w:num>
  <w:num w:numId="15" w16cid:durableId="3871489">
    <w:abstractNumId w:val="69"/>
  </w:num>
  <w:num w:numId="16" w16cid:durableId="807166467">
    <w:abstractNumId w:val="42"/>
  </w:num>
  <w:num w:numId="17" w16cid:durableId="1326741468">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5553542">
    <w:abstractNumId w:val="35"/>
  </w:num>
  <w:num w:numId="19" w16cid:durableId="746342361">
    <w:abstractNumId w:val="26"/>
  </w:num>
  <w:num w:numId="20" w16cid:durableId="1742291252">
    <w:abstractNumId w:val="48"/>
  </w:num>
  <w:num w:numId="21" w16cid:durableId="953903439">
    <w:abstractNumId w:val="12"/>
  </w:num>
  <w:num w:numId="22" w16cid:durableId="713041232">
    <w:abstractNumId w:val="36"/>
  </w:num>
  <w:num w:numId="23" w16cid:durableId="1225608792">
    <w:abstractNumId w:val="11"/>
  </w:num>
  <w:num w:numId="24" w16cid:durableId="1042442758">
    <w:abstractNumId w:val="58"/>
  </w:num>
  <w:num w:numId="25" w16cid:durableId="1382317991">
    <w:abstractNumId w:val="65"/>
  </w:num>
  <w:num w:numId="26" w16cid:durableId="535386182">
    <w:abstractNumId w:val="19"/>
  </w:num>
  <w:num w:numId="27" w16cid:durableId="229461886">
    <w:abstractNumId w:val="43"/>
  </w:num>
  <w:num w:numId="28" w16cid:durableId="1237285544">
    <w:abstractNumId w:val="57"/>
  </w:num>
  <w:num w:numId="29" w16cid:durableId="1693871518">
    <w:abstractNumId w:val="23"/>
  </w:num>
  <w:num w:numId="30" w16cid:durableId="1569724549">
    <w:abstractNumId w:val="55"/>
  </w:num>
  <w:num w:numId="31" w16cid:durableId="747769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843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6322610">
    <w:abstractNumId w:val="18"/>
  </w:num>
  <w:num w:numId="34" w16cid:durableId="355929779">
    <w:abstractNumId w:val="37"/>
  </w:num>
  <w:num w:numId="35" w16cid:durableId="47560648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6256302">
    <w:abstractNumId w:val="34"/>
  </w:num>
  <w:num w:numId="37" w16cid:durableId="943146342">
    <w:abstractNumId w:val="0"/>
  </w:num>
  <w:num w:numId="38" w16cid:durableId="381708481">
    <w:abstractNumId w:val="1"/>
  </w:num>
  <w:num w:numId="39" w16cid:durableId="12346854">
    <w:abstractNumId w:val="2"/>
  </w:num>
  <w:num w:numId="40" w16cid:durableId="1927496227">
    <w:abstractNumId w:val="3"/>
  </w:num>
  <w:num w:numId="41" w16cid:durableId="86659760">
    <w:abstractNumId w:val="39"/>
  </w:num>
  <w:num w:numId="42" w16cid:durableId="117335225">
    <w:abstractNumId w:val="4"/>
  </w:num>
  <w:num w:numId="43" w16cid:durableId="187178263">
    <w:abstractNumId w:val="5"/>
  </w:num>
  <w:num w:numId="44" w16cid:durableId="1024673308">
    <w:abstractNumId w:val="31"/>
  </w:num>
  <w:num w:numId="45" w16cid:durableId="1206134494">
    <w:abstractNumId w:val="40"/>
  </w:num>
  <w:num w:numId="46" w16cid:durableId="2009408809">
    <w:abstractNumId w:val="71"/>
  </w:num>
  <w:num w:numId="47" w16cid:durableId="1912810633">
    <w:abstractNumId w:val="41"/>
  </w:num>
  <w:num w:numId="48" w16cid:durableId="970982520">
    <w:abstractNumId w:val="24"/>
  </w:num>
  <w:num w:numId="49" w16cid:durableId="874462287">
    <w:abstractNumId w:val="59"/>
  </w:num>
  <w:num w:numId="50" w16cid:durableId="765687650">
    <w:abstractNumId w:val="60"/>
  </w:num>
  <w:num w:numId="51" w16cid:durableId="965935195">
    <w:abstractNumId w:val="53"/>
  </w:num>
  <w:num w:numId="52" w16cid:durableId="1548293535">
    <w:abstractNumId w:val="22"/>
  </w:num>
  <w:num w:numId="53" w16cid:durableId="800998202">
    <w:abstractNumId w:val="49"/>
  </w:num>
  <w:num w:numId="54" w16cid:durableId="1643467446">
    <w:abstractNumId w:val="51"/>
  </w:num>
  <w:num w:numId="55" w16cid:durableId="1725329080">
    <w:abstractNumId w:val="62"/>
  </w:num>
  <w:num w:numId="56" w16cid:durableId="870189551">
    <w:abstractNumId w:val="46"/>
  </w:num>
  <w:num w:numId="57" w16cid:durableId="937832239">
    <w:abstractNumId w:val="47"/>
  </w:num>
  <w:num w:numId="58" w16cid:durableId="1036589301">
    <w:abstractNumId w:val="20"/>
  </w:num>
  <w:num w:numId="59" w16cid:durableId="1322003116">
    <w:abstractNumId w:val="38"/>
  </w:num>
  <w:num w:numId="60" w16cid:durableId="1815679814">
    <w:abstractNumId w:val="25"/>
  </w:num>
  <w:num w:numId="61" w16cid:durableId="916208214">
    <w:abstractNumId w:val="28"/>
  </w:num>
  <w:num w:numId="62" w16cid:durableId="1079864448">
    <w:abstractNumId w:val="27"/>
  </w:num>
  <w:num w:numId="63" w16cid:durableId="1118262006">
    <w:abstractNumId w:val="66"/>
  </w:num>
  <w:num w:numId="64" w16cid:durableId="1522083541">
    <w:abstractNumId w:val="61"/>
  </w:num>
  <w:num w:numId="65" w16cid:durableId="720862231">
    <w:abstractNumId w:val="54"/>
  </w:num>
  <w:num w:numId="66" w16cid:durableId="493421511">
    <w:abstractNumId w:val="16"/>
  </w:num>
  <w:num w:numId="67" w16cid:durableId="1182159031">
    <w:abstractNumId w:val="32"/>
  </w:num>
  <w:num w:numId="68" w16cid:durableId="1865164833">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E2E"/>
    <w:rsid w:val="0000041E"/>
    <w:rsid w:val="00000746"/>
    <w:rsid w:val="0000149D"/>
    <w:rsid w:val="00002995"/>
    <w:rsid w:val="000043BB"/>
    <w:rsid w:val="00004D2F"/>
    <w:rsid w:val="00007484"/>
    <w:rsid w:val="000077CC"/>
    <w:rsid w:val="0001037A"/>
    <w:rsid w:val="0001053D"/>
    <w:rsid w:val="0001126D"/>
    <w:rsid w:val="0001192F"/>
    <w:rsid w:val="0001440C"/>
    <w:rsid w:val="00015DB0"/>
    <w:rsid w:val="000168F2"/>
    <w:rsid w:val="00017E87"/>
    <w:rsid w:val="000207E1"/>
    <w:rsid w:val="000212A9"/>
    <w:rsid w:val="000220F6"/>
    <w:rsid w:val="00022750"/>
    <w:rsid w:val="000239EE"/>
    <w:rsid w:val="000300AD"/>
    <w:rsid w:val="000311AF"/>
    <w:rsid w:val="0003179D"/>
    <w:rsid w:val="00031886"/>
    <w:rsid w:val="000337F4"/>
    <w:rsid w:val="000432D5"/>
    <w:rsid w:val="00043F22"/>
    <w:rsid w:val="000453F5"/>
    <w:rsid w:val="000463FB"/>
    <w:rsid w:val="0004685D"/>
    <w:rsid w:val="00046C8A"/>
    <w:rsid w:val="0005087F"/>
    <w:rsid w:val="00051DB5"/>
    <w:rsid w:val="00054469"/>
    <w:rsid w:val="000548E8"/>
    <w:rsid w:val="0005557D"/>
    <w:rsid w:val="000612CB"/>
    <w:rsid w:val="00064C68"/>
    <w:rsid w:val="00064F22"/>
    <w:rsid w:val="00065337"/>
    <w:rsid w:val="00067930"/>
    <w:rsid w:val="00067CD6"/>
    <w:rsid w:val="00072E32"/>
    <w:rsid w:val="00074989"/>
    <w:rsid w:val="00075DF0"/>
    <w:rsid w:val="00082CD3"/>
    <w:rsid w:val="00082DD3"/>
    <w:rsid w:val="0008333A"/>
    <w:rsid w:val="00084AC5"/>
    <w:rsid w:val="00085076"/>
    <w:rsid w:val="000918E5"/>
    <w:rsid w:val="00091917"/>
    <w:rsid w:val="00093062"/>
    <w:rsid w:val="00093CDC"/>
    <w:rsid w:val="00096EEF"/>
    <w:rsid w:val="000A0A0D"/>
    <w:rsid w:val="000A1822"/>
    <w:rsid w:val="000A2E76"/>
    <w:rsid w:val="000A3518"/>
    <w:rsid w:val="000A389B"/>
    <w:rsid w:val="000A39AA"/>
    <w:rsid w:val="000A5852"/>
    <w:rsid w:val="000A6922"/>
    <w:rsid w:val="000B0913"/>
    <w:rsid w:val="000B35F7"/>
    <w:rsid w:val="000B6473"/>
    <w:rsid w:val="000B67D0"/>
    <w:rsid w:val="000C287C"/>
    <w:rsid w:val="000C30B9"/>
    <w:rsid w:val="000C4A7E"/>
    <w:rsid w:val="000C6F55"/>
    <w:rsid w:val="000D02B3"/>
    <w:rsid w:val="000D03B4"/>
    <w:rsid w:val="000D1C3F"/>
    <w:rsid w:val="000D2568"/>
    <w:rsid w:val="000D5B7D"/>
    <w:rsid w:val="000D68F1"/>
    <w:rsid w:val="000E1389"/>
    <w:rsid w:val="000E3263"/>
    <w:rsid w:val="000E375C"/>
    <w:rsid w:val="000E3C55"/>
    <w:rsid w:val="000E4D50"/>
    <w:rsid w:val="000E5372"/>
    <w:rsid w:val="000F0C20"/>
    <w:rsid w:val="000F1FCA"/>
    <w:rsid w:val="000F30D8"/>
    <w:rsid w:val="000F321F"/>
    <w:rsid w:val="000F4595"/>
    <w:rsid w:val="000F7A7A"/>
    <w:rsid w:val="000F7F24"/>
    <w:rsid w:val="0010099F"/>
    <w:rsid w:val="00102D3F"/>
    <w:rsid w:val="001125EC"/>
    <w:rsid w:val="00112D4A"/>
    <w:rsid w:val="0011503C"/>
    <w:rsid w:val="00115F42"/>
    <w:rsid w:val="00117889"/>
    <w:rsid w:val="0012094A"/>
    <w:rsid w:val="001217C5"/>
    <w:rsid w:val="00125932"/>
    <w:rsid w:val="00126B59"/>
    <w:rsid w:val="00127A94"/>
    <w:rsid w:val="00133D82"/>
    <w:rsid w:val="00133FCF"/>
    <w:rsid w:val="001344E2"/>
    <w:rsid w:val="001351EB"/>
    <w:rsid w:val="0013531F"/>
    <w:rsid w:val="001372BE"/>
    <w:rsid w:val="00137C6C"/>
    <w:rsid w:val="00137FFC"/>
    <w:rsid w:val="001413BC"/>
    <w:rsid w:val="001415BD"/>
    <w:rsid w:val="00141FE4"/>
    <w:rsid w:val="001421C2"/>
    <w:rsid w:val="0014327F"/>
    <w:rsid w:val="001438FE"/>
    <w:rsid w:val="00144851"/>
    <w:rsid w:val="00145138"/>
    <w:rsid w:val="0014557E"/>
    <w:rsid w:val="00145A03"/>
    <w:rsid w:val="0015041D"/>
    <w:rsid w:val="00151413"/>
    <w:rsid w:val="00151522"/>
    <w:rsid w:val="00151570"/>
    <w:rsid w:val="001535A1"/>
    <w:rsid w:val="00164F1F"/>
    <w:rsid w:val="0016627E"/>
    <w:rsid w:val="0017085C"/>
    <w:rsid w:val="00172B6F"/>
    <w:rsid w:val="001737A5"/>
    <w:rsid w:val="00174168"/>
    <w:rsid w:val="001771B1"/>
    <w:rsid w:val="001800F2"/>
    <w:rsid w:val="00180300"/>
    <w:rsid w:val="0018041C"/>
    <w:rsid w:val="0018125F"/>
    <w:rsid w:val="001820C2"/>
    <w:rsid w:val="00182B1B"/>
    <w:rsid w:val="001904B2"/>
    <w:rsid w:val="00190EF0"/>
    <w:rsid w:val="001915FC"/>
    <w:rsid w:val="0019260F"/>
    <w:rsid w:val="001929F5"/>
    <w:rsid w:val="00193DAC"/>
    <w:rsid w:val="0019440D"/>
    <w:rsid w:val="001957F6"/>
    <w:rsid w:val="00195F7F"/>
    <w:rsid w:val="001970D1"/>
    <w:rsid w:val="00197E96"/>
    <w:rsid w:val="001A403F"/>
    <w:rsid w:val="001A5BE1"/>
    <w:rsid w:val="001A5DC7"/>
    <w:rsid w:val="001A703D"/>
    <w:rsid w:val="001B2513"/>
    <w:rsid w:val="001B2DB6"/>
    <w:rsid w:val="001B4911"/>
    <w:rsid w:val="001B5926"/>
    <w:rsid w:val="001C0195"/>
    <w:rsid w:val="001C0D64"/>
    <w:rsid w:val="001C10A8"/>
    <w:rsid w:val="001C1FF8"/>
    <w:rsid w:val="001C6AEE"/>
    <w:rsid w:val="001C7249"/>
    <w:rsid w:val="001D38A8"/>
    <w:rsid w:val="001D5245"/>
    <w:rsid w:val="001D6C1B"/>
    <w:rsid w:val="001E026A"/>
    <w:rsid w:val="001E2B03"/>
    <w:rsid w:val="001E308C"/>
    <w:rsid w:val="001E319F"/>
    <w:rsid w:val="001E3A93"/>
    <w:rsid w:val="001E54E9"/>
    <w:rsid w:val="001E556B"/>
    <w:rsid w:val="001E5D77"/>
    <w:rsid w:val="001E5F7A"/>
    <w:rsid w:val="001E6D47"/>
    <w:rsid w:val="001F08D1"/>
    <w:rsid w:val="001F1FF9"/>
    <w:rsid w:val="001F2FFC"/>
    <w:rsid w:val="001F31F5"/>
    <w:rsid w:val="001F417F"/>
    <w:rsid w:val="001F4400"/>
    <w:rsid w:val="001F539B"/>
    <w:rsid w:val="001F6746"/>
    <w:rsid w:val="001F7B9A"/>
    <w:rsid w:val="0020081D"/>
    <w:rsid w:val="00201D26"/>
    <w:rsid w:val="00211774"/>
    <w:rsid w:val="002117DC"/>
    <w:rsid w:val="00212309"/>
    <w:rsid w:val="00214722"/>
    <w:rsid w:val="00214DBD"/>
    <w:rsid w:val="002165ED"/>
    <w:rsid w:val="0021676B"/>
    <w:rsid w:val="00217AF2"/>
    <w:rsid w:val="00222FC4"/>
    <w:rsid w:val="0022300D"/>
    <w:rsid w:val="00223820"/>
    <w:rsid w:val="00223D63"/>
    <w:rsid w:val="002257DD"/>
    <w:rsid w:val="0022598D"/>
    <w:rsid w:val="00231922"/>
    <w:rsid w:val="00234DAA"/>
    <w:rsid w:val="00235BD5"/>
    <w:rsid w:val="002361AA"/>
    <w:rsid w:val="00236BDA"/>
    <w:rsid w:val="00241A91"/>
    <w:rsid w:val="00241A9F"/>
    <w:rsid w:val="00242ECE"/>
    <w:rsid w:val="002447FB"/>
    <w:rsid w:val="00245344"/>
    <w:rsid w:val="00247771"/>
    <w:rsid w:val="00247DC1"/>
    <w:rsid w:val="0025074F"/>
    <w:rsid w:val="00253CF8"/>
    <w:rsid w:val="00254CB2"/>
    <w:rsid w:val="00260B4B"/>
    <w:rsid w:val="00260BA0"/>
    <w:rsid w:val="00264946"/>
    <w:rsid w:val="0026615D"/>
    <w:rsid w:val="0026622C"/>
    <w:rsid w:val="0027021F"/>
    <w:rsid w:val="0027144A"/>
    <w:rsid w:val="002714EB"/>
    <w:rsid w:val="00275101"/>
    <w:rsid w:val="002755E0"/>
    <w:rsid w:val="00275FEF"/>
    <w:rsid w:val="00276AAE"/>
    <w:rsid w:val="00280572"/>
    <w:rsid w:val="0028271E"/>
    <w:rsid w:val="00283E7F"/>
    <w:rsid w:val="00290525"/>
    <w:rsid w:val="00291FD0"/>
    <w:rsid w:val="00292DEB"/>
    <w:rsid w:val="002931AA"/>
    <w:rsid w:val="002935F0"/>
    <w:rsid w:val="0029387B"/>
    <w:rsid w:val="002949F1"/>
    <w:rsid w:val="00295C4D"/>
    <w:rsid w:val="00296269"/>
    <w:rsid w:val="002A0C84"/>
    <w:rsid w:val="002A0FF2"/>
    <w:rsid w:val="002A24F5"/>
    <w:rsid w:val="002A40FA"/>
    <w:rsid w:val="002A5009"/>
    <w:rsid w:val="002A527F"/>
    <w:rsid w:val="002A6237"/>
    <w:rsid w:val="002A65B4"/>
    <w:rsid w:val="002A760E"/>
    <w:rsid w:val="002A7E79"/>
    <w:rsid w:val="002A7FAE"/>
    <w:rsid w:val="002B3C1C"/>
    <w:rsid w:val="002B7A0C"/>
    <w:rsid w:val="002C0BC0"/>
    <w:rsid w:val="002C131A"/>
    <w:rsid w:val="002C2AB1"/>
    <w:rsid w:val="002C3860"/>
    <w:rsid w:val="002C5323"/>
    <w:rsid w:val="002C6802"/>
    <w:rsid w:val="002C6BC8"/>
    <w:rsid w:val="002D2D39"/>
    <w:rsid w:val="002D480C"/>
    <w:rsid w:val="002D483E"/>
    <w:rsid w:val="002D4CE1"/>
    <w:rsid w:val="002D5230"/>
    <w:rsid w:val="002D74DF"/>
    <w:rsid w:val="002E168B"/>
    <w:rsid w:val="002E25F5"/>
    <w:rsid w:val="002E598D"/>
    <w:rsid w:val="002F0096"/>
    <w:rsid w:val="002F0F7A"/>
    <w:rsid w:val="002F1008"/>
    <w:rsid w:val="002F2590"/>
    <w:rsid w:val="002F4BCD"/>
    <w:rsid w:val="002F59E2"/>
    <w:rsid w:val="002F5CD7"/>
    <w:rsid w:val="002F5DA9"/>
    <w:rsid w:val="002F5F14"/>
    <w:rsid w:val="003011F1"/>
    <w:rsid w:val="00302F7B"/>
    <w:rsid w:val="003032AE"/>
    <w:rsid w:val="00304A02"/>
    <w:rsid w:val="003063F5"/>
    <w:rsid w:val="00310004"/>
    <w:rsid w:val="0031292C"/>
    <w:rsid w:val="00315438"/>
    <w:rsid w:val="00315E47"/>
    <w:rsid w:val="00316EC0"/>
    <w:rsid w:val="00317042"/>
    <w:rsid w:val="00320952"/>
    <w:rsid w:val="00320F06"/>
    <w:rsid w:val="0032108D"/>
    <w:rsid w:val="00322CF0"/>
    <w:rsid w:val="00323C28"/>
    <w:rsid w:val="00323FF7"/>
    <w:rsid w:val="00325262"/>
    <w:rsid w:val="00325A0D"/>
    <w:rsid w:val="00325D4F"/>
    <w:rsid w:val="003262EA"/>
    <w:rsid w:val="00326A84"/>
    <w:rsid w:val="00327FCE"/>
    <w:rsid w:val="00332184"/>
    <w:rsid w:val="003333E6"/>
    <w:rsid w:val="00336C0D"/>
    <w:rsid w:val="00340375"/>
    <w:rsid w:val="003410E3"/>
    <w:rsid w:val="0034160F"/>
    <w:rsid w:val="00344763"/>
    <w:rsid w:val="00345452"/>
    <w:rsid w:val="00350343"/>
    <w:rsid w:val="0035204B"/>
    <w:rsid w:val="00352E5F"/>
    <w:rsid w:val="00353B4C"/>
    <w:rsid w:val="003569AD"/>
    <w:rsid w:val="00357CD2"/>
    <w:rsid w:val="00362005"/>
    <w:rsid w:val="00363328"/>
    <w:rsid w:val="003650DC"/>
    <w:rsid w:val="00365363"/>
    <w:rsid w:val="00367D0F"/>
    <w:rsid w:val="00370700"/>
    <w:rsid w:val="0037083E"/>
    <w:rsid w:val="00371324"/>
    <w:rsid w:val="00373695"/>
    <w:rsid w:val="00382075"/>
    <w:rsid w:val="0038214C"/>
    <w:rsid w:val="003829DD"/>
    <w:rsid w:val="003829EC"/>
    <w:rsid w:val="00383B6D"/>
    <w:rsid w:val="00385891"/>
    <w:rsid w:val="003906D8"/>
    <w:rsid w:val="00390A5B"/>
    <w:rsid w:val="003927A8"/>
    <w:rsid w:val="003930AE"/>
    <w:rsid w:val="00397753"/>
    <w:rsid w:val="003A1E7D"/>
    <w:rsid w:val="003A2EBB"/>
    <w:rsid w:val="003A6A94"/>
    <w:rsid w:val="003A6FE0"/>
    <w:rsid w:val="003A7364"/>
    <w:rsid w:val="003B03E7"/>
    <w:rsid w:val="003B3485"/>
    <w:rsid w:val="003B34F7"/>
    <w:rsid w:val="003B3B66"/>
    <w:rsid w:val="003B4342"/>
    <w:rsid w:val="003B458F"/>
    <w:rsid w:val="003B549F"/>
    <w:rsid w:val="003C4A5A"/>
    <w:rsid w:val="003C62E4"/>
    <w:rsid w:val="003C70FC"/>
    <w:rsid w:val="003D1EEE"/>
    <w:rsid w:val="003D1F79"/>
    <w:rsid w:val="003D3B93"/>
    <w:rsid w:val="003D46B3"/>
    <w:rsid w:val="003D4F1E"/>
    <w:rsid w:val="003D5D72"/>
    <w:rsid w:val="003D7A8A"/>
    <w:rsid w:val="003E3FAF"/>
    <w:rsid w:val="003E5697"/>
    <w:rsid w:val="003E75A9"/>
    <w:rsid w:val="003E77E3"/>
    <w:rsid w:val="003F2D3F"/>
    <w:rsid w:val="003F4393"/>
    <w:rsid w:val="003F53E9"/>
    <w:rsid w:val="003F69DF"/>
    <w:rsid w:val="004009F0"/>
    <w:rsid w:val="00403513"/>
    <w:rsid w:val="00403671"/>
    <w:rsid w:val="00403822"/>
    <w:rsid w:val="00405338"/>
    <w:rsid w:val="004059C3"/>
    <w:rsid w:val="00406BDE"/>
    <w:rsid w:val="00410C68"/>
    <w:rsid w:val="004114CB"/>
    <w:rsid w:val="004149F6"/>
    <w:rsid w:val="00414C06"/>
    <w:rsid w:val="0041614C"/>
    <w:rsid w:val="004167BE"/>
    <w:rsid w:val="004175C8"/>
    <w:rsid w:val="00420251"/>
    <w:rsid w:val="0042158C"/>
    <w:rsid w:val="004227E4"/>
    <w:rsid w:val="0042385E"/>
    <w:rsid w:val="004245A2"/>
    <w:rsid w:val="00425223"/>
    <w:rsid w:val="0042537D"/>
    <w:rsid w:val="00426E2E"/>
    <w:rsid w:val="004279A1"/>
    <w:rsid w:val="00430901"/>
    <w:rsid w:val="004322F9"/>
    <w:rsid w:val="004400DB"/>
    <w:rsid w:val="00440D7C"/>
    <w:rsid w:val="00441795"/>
    <w:rsid w:val="00444228"/>
    <w:rsid w:val="004537E4"/>
    <w:rsid w:val="0045484E"/>
    <w:rsid w:val="00455E4A"/>
    <w:rsid w:val="00455F00"/>
    <w:rsid w:val="0045699E"/>
    <w:rsid w:val="004569D3"/>
    <w:rsid w:val="00462468"/>
    <w:rsid w:val="00462FE7"/>
    <w:rsid w:val="00466A24"/>
    <w:rsid w:val="004816C1"/>
    <w:rsid w:val="004828AB"/>
    <w:rsid w:val="00483F89"/>
    <w:rsid w:val="00484DD0"/>
    <w:rsid w:val="00487CB4"/>
    <w:rsid w:val="004915B8"/>
    <w:rsid w:val="00491723"/>
    <w:rsid w:val="0049325F"/>
    <w:rsid w:val="00493C67"/>
    <w:rsid w:val="00497CA1"/>
    <w:rsid w:val="004A288B"/>
    <w:rsid w:val="004A30D4"/>
    <w:rsid w:val="004A37A5"/>
    <w:rsid w:val="004A39EB"/>
    <w:rsid w:val="004A40BE"/>
    <w:rsid w:val="004A4ACA"/>
    <w:rsid w:val="004A6BE2"/>
    <w:rsid w:val="004B00AA"/>
    <w:rsid w:val="004B395A"/>
    <w:rsid w:val="004C0A3D"/>
    <w:rsid w:val="004C1B7F"/>
    <w:rsid w:val="004C2212"/>
    <w:rsid w:val="004C3A35"/>
    <w:rsid w:val="004C7648"/>
    <w:rsid w:val="004C76E3"/>
    <w:rsid w:val="004D1A5C"/>
    <w:rsid w:val="004D3878"/>
    <w:rsid w:val="004D3E43"/>
    <w:rsid w:val="004D3EF8"/>
    <w:rsid w:val="004D430C"/>
    <w:rsid w:val="004D699A"/>
    <w:rsid w:val="004E12FD"/>
    <w:rsid w:val="004E217D"/>
    <w:rsid w:val="004E260A"/>
    <w:rsid w:val="004E493B"/>
    <w:rsid w:val="004E58B8"/>
    <w:rsid w:val="004E6006"/>
    <w:rsid w:val="004E6F41"/>
    <w:rsid w:val="004E7259"/>
    <w:rsid w:val="004E7D44"/>
    <w:rsid w:val="004F395A"/>
    <w:rsid w:val="004F4C6D"/>
    <w:rsid w:val="0050002C"/>
    <w:rsid w:val="00501477"/>
    <w:rsid w:val="00502B50"/>
    <w:rsid w:val="00503242"/>
    <w:rsid w:val="00503588"/>
    <w:rsid w:val="00504E0B"/>
    <w:rsid w:val="005053DB"/>
    <w:rsid w:val="00505BFA"/>
    <w:rsid w:val="005070CD"/>
    <w:rsid w:val="005102B7"/>
    <w:rsid w:val="005111A1"/>
    <w:rsid w:val="00512496"/>
    <w:rsid w:val="00513D75"/>
    <w:rsid w:val="00514CFE"/>
    <w:rsid w:val="0051528F"/>
    <w:rsid w:val="00516073"/>
    <w:rsid w:val="00516081"/>
    <w:rsid w:val="00516E61"/>
    <w:rsid w:val="00521F93"/>
    <w:rsid w:val="00522845"/>
    <w:rsid w:val="00524652"/>
    <w:rsid w:val="00525C5E"/>
    <w:rsid w:val="00526BDB"/>
    <w:rsid w:val="0052718E"/>
    <w:rsid w:val="00530028"/>
    <w:rsid w:val="00532830"/>
    <w:rsid w:val="005356B5"/>
    <w:rsid w:val="00535817"/>
    <w:rsid w:val="00536225"/>
    <w:rsid w:val="00537B2E"/>
    <w:rsid w:val="00540AE6"/>
    <w:rsid w:val="00541C4C"/>
    <w:rsid w:val="00542785"/>
    <w:rsid w:val="0054569C"/>
    <w:rsid w:val="00547758"/>
    <w:rsid w:val="00550963"/>
    <w:rsid w:val="005524FA"/>
    <w:rsid w:val="00552C13"/>
    <w:rsid w:val="00552C1A"/>
    <w:rsid w:val="005543A2"/>
    <w:rsid w:val="0055446F"/>
    <w:rsid w:val="005545DC"/>
    <w:rsid w:val="005575DF"/>
    <w:rsid w:val="00557A49"/>
    <w:rsid w:val="00564C3A"/>
    <w:rsid w:val="005663C0"/>
    <w:rsid w:val="0057207F"/>
    <w:rsid w:val="005757EC"/>
    <w:rsid w:val="00575B26"/>
    <w:rsid w:val="0057788C"/>
    <w:rsid w:val="0058023B"/>
    <w:rsid w:val="00580A65"/>
    <w:rsid w:val="00580F27"/>
    <w:rsid w:val="005828EB"/>
    <w:rsid w:val="00583805"/>
    <w:rsid w:val="005857BC"/>
    <w:rsid w:val="00587325"/>
    <w:rsid w:val="00587F07"/>
    <w:rsid w:val="0059179F"/>
    <w:rsid w:val="00592B8A"/>
    <w:rsid w:val="00592F86"/>
    <w:rsid w:val="00593759"/>
    <w:rsid w:val="0059380B"/>
    <w:rsid w:val="00593B2A"/>
    <w:rsid w:val="00595128"/>
    <w:rsid w:val="005952C6"/>
    <w:rsid w:val="00596364"/>
    <w:rsid w:val="005978F8"/>
    <w:rsid w:val="005979AA"/>
    <w:rsid w:val="005A0379"/>
    <w:rsid w:val="005A27E1"/>
    <w:rsid w:val="005A293D"/>
    <w:rsid w:val="005A29FB"/>
    <w:rsid w:val="005A3624"/>
    <w:rsid w:val="005A4072"/>
    <w:rsid w:val="005A462D"/>
    <w:rsid w:val="005A555C"/>
    <w:rsid w:val="005A5923"/>
    <w:rsid w:val="005A5B89"/>
    <w:rsid w:val="005A71BD"/>
    <w:rsid w:val="005A74EA"/>
    <w:rsid w:val="005A7E47"/>
    <w:rsid w:val="005B0206"/>
    <w:rsid w:val="005B1DBB"/>
    <w:rsid w:val="005B5096"/>
    <w:rsid w:val="005B5991"/>
    <w:rsid w:val="005B618E"/>
    <w:rsid w:val="005B70E9"/>
    <w:rsid w:val="005C03F5"/>
    <w:rsid w:val="005C06E1"/>
    <w:rsid w:val="005C11FF"/>
    <w:rsid w:val="005C14DB"/>
    <w:rsid w:val="005C3892"/>
    <w:rsid w:val="005C490D"/>
    <w:rsid w:val="005C5E07"/>
    <w:rsid w:val="005C67E5"/>
    <w:rsid w:val="005D0CCB"/>
    <w:rsid w:val="005D0E3D"/>
    <w:rsid w:val="005D1585"/>
    <w:rsid w:val="005D18DF"/>
    <w:rsid w:val="005D1BCC"/>
    <w:rsid w:val="005D3764"/>
    <w:rsid w:val="005D63A2"/>
    <w:rsid w:val="005D6401"/>
    <w:rsid w:val="005D7074"/>
    <w:rsid w:val="005D7BE3"/>
    <w:rsid w:val="005E1130"/>
    <w:rsid w:val="005E1734"/>
    <w:rsid w:val="005E1B36"/>
    <w:rsid w:val="005E2BE6"/>
    <w:rsid w:val="005E3B36"/>
    <w:rsid w:val="005E54D7"/>
    <w:rsid w:val="005E5A7E"/>
    <w:rsid w:val="005E5E8C"/>
    <w:rsid w:val="005E6AA6"/>
    <w:rsid w:val="005E6AD3"/>
    <w:rsid w:val="005E6DA8"/>
    <w:rsid w:val="005E6F44"/>
    <w:rsid w:val="005E734D"/>
    <w:rsid w:val="005E7B3E"/>
    <w:rsid w:val="005E7C3F"/>
    <w:rsid w:val="005E7C7D"/>
    <w:rsid w:val="005F2277"/>
    <w:rsid w:val="005F33F1"/>
    <w:rsid w:val="005F5BAD"/>
    <w:rsid w:val="00600179"/>
    <w:rsid w:val="00601B94"/>
    <w:rsid w:val="0060412B"/>
    <w:rsid w:val="00604638"/>
    <w:rsid w:val="00604DC4"/>
    <w:rsid w:val="00605184"/>
    <w:rsid w:val="00606890"/>
    <w:rsid w:val="00607A03"/>
    <w:rsid w:val="00611EE1"/>
    <w:rsid w:val="00612AA1"/>
    <w:rsid w:val="00612CAD"/>
    <w:rsid w:val="00613DCE"/>
    <w:rsid w:val="00614A45"/>
    <w:rsid w:val="00615894"/>
    <w:rsid w:val="00616FA4"/>
    <w:rsid w:val="006205B9"/>
    <w:rsid w:val="00620C71"/>
    <w:rsid w:val="00621277"/>
    <w:rsid w:val="006218AF"/>
    <w:rsid w:val="00621950"/>
    <w:rsid w:val="00621E4A"/>
    <w:rsid w:val="00623B60"/>
    <w:rsid w:val="006255B5"/>
    <w:rsid w:val="00625B87"/>
    <w:rsid w:val="00626544"/>
    <w:rsid w:val="006273BF"/>
    <w:rsid w:val="006276DA"/>
    <w:rsid w:val="0062794D"/>
    <w:rsid w:val="00627F3A"/>
    <w:rsid w:val="0063056E"/>
    <w:rsid w:val="0063084F"/>
    <w:rsid w:val="00633532"/>
    <w:rsid w:val="00633E1E"/>
    <w:rsid w:val="0063797B"/>
    <w:rsid w:val="00637D50"/>
    <w:rsid w:val="00637EB2"/>
    <w:rsid w:val="0064383D"/>
    <w:rsid w:val="006444AE"/>
    <w:rsid w:val="00646D5A"/>
    <w:rsid w:val="00652E7B"/>
    <w:rsid w:val="006532B6"/>
    <w:rsid w:val="00654074"/>
    <w:rsid w:val="006552EF"/>
    <w:rsid w:val="00655888"/>
    <w:rsid w:val="006558FD"/>
    <w:rsid w:val="00655DA3"/>
    <w:rsid w:val="00656DCA"/>
    <w:rsid w:val="00661D0C"/>
    <w:rsid w:val="006625A0"/>
    <w:rsid w:val="00662D61"/>
    <w:rsid w:val="006662FE"/>
    <w:rsid w:val="00666477"/>
    <w:rsid w:val="00666979"/>
    <w:rsid w:val="00670721"/>
    <w:rsid w:val="00674D12"/>
    <w:rsid w:val="0067655B"/>
    <w:rsid w:val="00677669"/>
    <w:rsid w:val="00680556"/>
    <w:rsid w:val="0068111A"/>
    <w:rsid w:val="006813FC"/>
    <w:rsid w:val="00682432"/>
    <w:rsid w:val="006824CC"/>
    <w:rsid w:val="0068303C"/>
    <w:rsid w:val="006839C5"/>
    <w:rsid w:val="006841B2"/>
    <w:rsid w:val="006844D1"/>
    <w:rsid w:val="0068491D"/>
    <w:rsid w:val="00684C24"/>
    <w:rsid w:val="006859D0"/>
    <w:rsid w:val="00685BCF"/>
    <w:rsid w:val="00685F0C"/>
    <w:rsid w:val="006873A3"/>
    <w:rsid w:val="00694F35"/>
    <w:rsid w:val="006A0833"/>
    <w:rsid w:val="006A108C"/>
    <w:rsid w:val="006A15EA"/>
    <w:rsid w:val="006A2BAC"/>
    <w:rsid w:val="006A4915"/>
    <w:rsid w:val="006A54E3"/>
    <w:rsid w:val="006A7757"/>
    <w:rsid w:val="006A7BA2"/>
    <w:rsid w:val="006B302D"/>
    <w:rsid w:val="006B3B6D"/>
    <w:rsid w:val="006B3B74"/>
    <w:rsid w:val="006B440D"/>
    <w:rsid w:val="006B725F"/>
    <w:rsid w:val="006B79E1"/>
    <w:rsid w:val="006C2402"/>
    <w:rsid w:val="006C300C"/>
    <w:rsid w:val="006C3E34"/>
    <w:rsid w:val="006C3EBB"/>
    <w:rsid w:val="006C442A"/>
    <w:rsid w:val="006C58AA"/>
    <w:rsid w:val="006C658C"/>
    <w:rsid w:val="006C6DB6"/>
    <w:rsid w:val="006C787B"/>
    <w:rsid w:val="006D3B25"/>
    <w:rsid w:val="006D4299"/>
    <w:rsid w:val="006D47E1"/>
    <w:rsid w:val="006D4D7A"/>
    <w:rsid w:val="006D5554"/>
    <w:rsid w:val="006D5E80"/>
    <w:rsid w:val="006E1A0D"/>
    <w:rsid w:val="006E2051"/>
    <w:rsid w:val="006E3744"/>
    <w:rsid w:val="006E5111"/>
    <w:rsid w:val="006E6B61"/>
    <w:rsid w:val="006F02E6"/>
    <w:rsid w:val="006F3BF8"/>
    <w:rsid w:val="006F4D08"/>
    <w:rsid w:val="006F67B7"/>
    <w:rsid w:val="00700923"/>
    <w:rsid w:val="007028ED"/>
    <w:rsid w:val="00702E59"/>
    <w:rsid w:val="00704455"/>
    <w:rsid w:val="0070477E"/>
    <w:rsid w:val="007069AB"/>
    <w:rsid w:val="00706C7F"/>
    <w:rsid w:val="00706FF2"/>
    <w:rsid w:val="00707024"/>
    <w:rsid w:val="00707E98"/>
    <w:rsid w:val="00707FD8"/>
    <w:rsid w:val="007101B4"/>
    <w:rsid w:val="00710E09"/>
    <w:rsid w:val="00711121"/>
    <w:rsid w:val="00711E8B"/>
    <w:rsid w:val="00712A1A"/>
    <w:rsid w:val="00714220"/>
    <w:rsid w:val="007177C7"/>
    <w:rsid w:val="00720092"/>
    <w:rsid w:val="00720EE9"/>
    <w:rsid w:val="00721ACE"/>
    <w:rsid w:val="007225F7"/>
    <w:rsid w:val="0072301E"/>
    <w:rsid w:val="00724B88"/>
    <w:rsid w:val="00725369"/>
    <w:rsid w:val="007279BC"/>
    <w:rsid w:val="007302EE"/>
    <w:rsid w:val="00731C2D"/>
    <w:rsid w:val="00732A12"/>
    <w:rsid w:val="007347D6"/>
    <w:rsid w:val="007357AE"/>
    <w:rsid w:val="00736BD7"/>
    <w:rsid w:val="00740ED0"/>
    <w:rsid w:val="00741453"/>
    <w:rsid w:val="00742CC6"/>
    <w:rsid w:val="00743497"/>
    <w:rsid w:val="0074375A"/>
    <w:rsid w:val="00750EF5"/>
    <w:rsid w:val="007525E3"/>
    <w:rsid w:val="00753C0C"/>
    <w:rsid w:val="007540EA"/>
    <w:rsid w:val="00756B6D"/>
    <w:rsid w:val="00760D0F"/>
    <w:rsid w:val="00763615"/>
    <w:rsid w:val="00770680"/>
    <w:rsid w:val="00770D88"/>
    <w:rsid w:val="0077127B"/>
    <w:rsid w:val="007715C3"/>
    <w:rsid w:val="00771971"/>
    <w:rsid w:val="0077581E"/>
    <w:rsid w:val="00775821"/>
    <w:rsid w:val="00776762"/>
    <w:rsid w:val="00780E71"/>
    <w:rsid w:val="007812CC"/>
    <w:rsid w:val="00781927"/>
    <w:rsid w:val="0078269C"/>
    <w:rsid w:val="00783129"/>
    <w:rsid w:val="007836B0"/>
    <w:rsid w:val="00785583"/>
    <w:rsid w:val="00787EB2"/>
    <w:rsid w:val="00787EBE"/>
    <w:rsid w:val="00790BA7"/>
    <w:rsid w:val="007939AE"/>
    <w:rsid w:val="007A042C"/>
    <w:rsid w:val="007A2219"/>
    <w:rsid w:val="007A4D0B"/>
    <w:rsid w:val="007A5782"/>
    <w:rsid w:val="007A6DDF"/>
    <w:rsid w:val="007A6F53"/>
    <w:rsid w:val="007B0004"/>
    <w:rsid w:val="007B083B"/>
    <w:rsid w:val="007B0C73"/>
    <w:rsid w:val="007B1F91"/>
    <w:rsid w:val="007B2E15"/>
    <w:rsid w:val="007B3976"/>
    <w:rsid w:val="007B53F4"/>
    <w:rsid w:val="007B5E62"/>
    <w:rsid w:val="007C0EC3"/>
    <w:rsid w:val="007C1CE8"/>
    <w:rsid w:val="007C26A1"/>
    <w:rsid w:val="007C3777"/>
    <w:rsid w:val="007C5108"/>
    <w:rsid w:val="007C6A21"/>
    <w:rsid w:val="007D0195"/>
    <w:rsid w:val="007D203D"/>
    <w:rsid w:val="007D22B3"/>
    <w:rsid w:val="007D3114"/>
    <w:rsid w:val="007D785E"/>
    <w:rsid w:val="007E2D49"/>
    <w:rsid w:val="007E3C63"/>
    <w:rsid w:val="007E4291"/>
    <w:rsid w:val="007E7901"/>
    <w:rsid w:val="007F0C40"/>
    <w:rsid w:val="007F2C87"/>
    <w:rsid w:val="007F3C16"/>
    <w:rsid w:val="007F44D0"/>
    <w:rsid w:val="007F50C4"/>
    <w:rsid w:val="007F5E77"/>
    <w:rsid w:val="007F6EEE"/>
    <w:rsid w:val="00800971"/>
    <w:rsid w:val="00800D42"/>
    <w:rsid w:val="008036F8"/>
    <w:rsid w:val="0080455D"/>
    <w:rsid w:val="00804A73"/>
    <w:rsid w:val="008051D3"/>
    <w:rsid w:val="008052F4"/>
    <w:rsid w:val="00810E16"/>
    <w:rsid w:val="008116F4"/>
    <w:rsid w:val="00812263"/>
    <w:rsid w:val="008141AD"/>
    <w:rsid w:val="0081434B"/>
    <w:rsid w:val="0081566B"/>
    <w:rsid w:val="00815B15"/>
    <w:rsid w:val="0081604F"/>
    <w:rsid w:val="00821FC5"/>
    <w:rsid w:val="008241A1"/>
    <w:rsid w:val="00825D00"/>
    <w:rsid w:val="0082615D"/>
    <w:rsid w:val="00827A3D"/>
    <w:rsid w:val="008308A7"/>
    <w:rsid w:val="008316CE"/>
    <w:rsid w:val="00835A14"/>
    <w:rsid w:val="008405D7"/>
    <w:rsid w:val="00841673"/>
    <w:rsid w:val="0084194F"/>
    <w:rsid w:val="0084247D"/>
    <w:rsid w:val="00842792"/>
    <w:rsid w:val="00842D64"/>
    <w:rsid w:val="00843944"/>
    <w:rsid w:val="00844A57"/>
    <w:rsid w:val="008467AD"/>
    <w:rsid w:val="00850603"/>
    <w:rsid w:val="00852EAE"/>
    <w:rsid w:val="00856E50"/>
    <w:rsid w:val="008608D9"/>
    <w:rsid w:val="0086096D"/>
    <w:rsid w:val="00860A5C"/>
    <w:rsid w:val="008612FF"/>
    <w:rsid w:val="008625DD"/>
    <w:rsid w:val="00866ED8"/>
    <w:rsid w:val="008673D4"/>
    <w:rsid w:val="00867CA0"/>
    <w:rsid w:val="0087051C"/>
    <w:rsid w:val="00872C18"/>
    <w:rsid w:val="008736E5"/>
    <w:rsid w:val="00873CFD"/>
    <w:rsid w:val="008744D0"/>
    <w:rsid w:val="008748EF"/>
    <w:rsid w:val="00875B45"/>
    <w:rsid w:val="00875ECC"/>
    <w:rsid w:val="00880AAD"/>
    <w:rsid w:val="00881333"/>
    <w:rsid w:val="008813B3"/>
    <w:rsid w:val="00883775"/>
    <w:rsid w:val="00883AB8"/>
    <w:rsid w:val="00883CD4"/>
    <w:rsid w:val="008842EB"/>
    <w:rsid w:val="008854FF"/>
    <w:rsid w:val="00885F6A"/>
    <w:rsid w:val="008917F4"/>
    <w:rsid w:val="00891A53"/>
    <w:rsid w:val="00891EE7"/>
    <w:rsid w:val="00894B38"/>
    <w:rsid w:val="0089638D"/>
    <w:rsid w:val="00896E5D"/>
    <w:rsid w:val="008A08E2"/>
    <w:rsid w:val="008A1D48"/>
    <w:rsid w:val="008A2D3B"/>
    <w:rsid w:val="008A4C2B"/>
    <w:rsid w:val="008A7A10"/>
    <w:rsid w:val="008A7C28"/>
    <w:rsid w:val="008B1F92"/>
    <w:rsid w:val="008B428D"/>
    <w:rsid w:val="008B52A0"/>
    <w:rsid w:val="008B678D"/>
    <w:rsid w:val="008B6E52"/>
    <w:rsid w:val="008C4AAF"/>
    <w:rsid w:val="008C4E28"/>
    <w:rsid w:val="008C4E5B"/>
    <w:rsid w:val="008C57E9"/>
    <w:rsid w:val="008C593D"/>
    <w:rsid w:val="008D1962"/>
    <w:rsid w:val="008D2673"/>
    <w:rsid w:val="008D33A5"/>
    <w:rsid w:val="008D5DE6"/>
    <w:rsid w:val="008D69F6"/>
    <w:rsid w:val="008D7AD2"/>
    <w:rsid w:val="008E0194"/>
    <w:rsid w:val="008E27DA"/>
    <w:rsid w:val="008E28E3"/>
    <w:rsid w:val="008E511E"/>
    <w:rsid w:val="008F29C9"/>
    <w:rsid w:val="008F35DC"/>
    <w:rsid w:val="008F37D3"/>
    <w:rsid w:val="008F4C2F"/>
    <w:rsid w:val="008F69C0"/>
    <w:rsid w:val="008F76AC"/>
    <w:rsid w:val="00900868"/>
    <w:rsid w:val="00900A20"/>
    <w:rsid w:val="00900B13"/>
    <w:rsid w:val="00901174"/>
    <w:rsid w:val="00901D5B"/>
    <w:rsid w:val="00902448"/>
    <w:rsid w:val="009041B9"/>
    <w:rsid w:val="00904891"/>
    <w:rsid w:val="009056B1"/>
    <w:rsid w:val="00905998"/>
    <w:rsid w:val="0090730A"/>
    <w:rsid w:val="00907CD5"/>
    <w:rsid w:val="00910279"/>
    <w:rsid w:val="00910639"/>
    <w:rsid w:val="009128D4"/>
    <w:rsid w:val="00913AC9"/>
    <w:rsid w:val="00914C68"/>
    <w:rsid w:val="00915B66"/>
    <w:rsid w:val="00917212"/>
    <w:rsid w:val="00920000"/>
    <w:rsid w:val="00921720"/>
    <w:rsid w:val="00921A1C"/>
    <w:rsid w:val="009235CB"/>
    <w:rsid w:val="00923879"/>
    <w:rsid w:val="00923F41"/>
    <w:rsid w:val="00923FAB"/>
    <w:rsid w:val="009300B7"/>
    <w:rsid w:val="009314BF"/>
    <w:rsid w:val="00931A62"/>
    <w:rsid w:val="00932923"/>
    <w:rsid w:val="00934451"/>
    <w:rsid w:val="00935C25"/>
    <w:rsid w:val="00936549"/>
    <w:rsid w:val="00937329"/>
    <w:rsid w:val="0093750A"/>
    <w:rsid w:val="0093791B"/>
    <w:rsid w:val="00940B8A"/>
    <w:rsid w:val="00941FDD"/>
    <w:rsid w:val="00942961"/>
    <w:rsid w:val="0094510E"/>
    <w:rsid w:val="0094544C"/>
    <w:rsid w:val="00946D10"/>
    <w:rsid w:val="00950740"/>
    <w:rsid w:val="00950AE0"/>
    <w:rsid w:val="00954FBF"/>
    <w:rsid w:val="00956777"/>
    <w:rsid w:val="00956AFF"/>
    <w:rsid w:val="00956C0A"/>
    <w:rsid w:val="009620CB"/>
    <w:rsid w:val="0096374D"/>
    <w:rsid w:val="00964F72"/>
    <w:rsid w:val="00971448"/>
    <w:rsid w:val="00973180"/>
    <w:rsid w:val="00974A8E"/>
    <w:rsid w:val="00975C4B"/>
    <w:rsid w:val="00976110"/>
    <w:rsid w:val="00976507"/>
    <w:rsid w:val="00977430"/>
    <w:rsid w:val="009805D5"/>
    <w:rsid w:val="00983407"/>
    <w:rsid w:val="00984373"/>
    <w:rsid w:val="009859F6"/>
    <w:rsid w:val="00985A7C"/>
    <w:rsid w:val="00986210"/>
    <w:rsid w:val="009913C9"/>
    <w:rsid w:val="009921CB"/>
    <w:rsid w:val="00994349"/>
    <w:rsid w:val="00994601"/>
    <w:rsid w:val="0099511A"/>
    <w:rsid w:val="00995821"/>
    <w:rsid w:val="00996260"/>
    <w:rsid w:val="00997A99"/>
    <w:rsid w:val="009A07B1"/>
    <w:rsid w:val="009A3564"/>
    <w:rsid w:val="009A6585"/>
    <w:rsid w:val="009A66A8"/>
    <w:rsid w:val="009B0685"/>
    <w:rsid w:val="009B06B0"/>
    <w:rsid w:val="009B0BC6"/>
    <w:rsid w:val="009B2799"/>
    <w:rsid w:val="009B3816"/>
    <w:rsid w:val="009B464C"/>
    <w:rsid w:val="009B4FCF"/>
    <w:rsid w:val="009B526D"/>
    <w:rsid w:val="009C2930"/>
    <w:rsid w:val="009C4C74"/>
    <w:rsid w:val="009C5841"/>
    <w:rsid w:val="009C7A2B"/>
    <w:rsid w:val="009D05B3"/>
    <w:rsid w:val="009D0D1E"/>
    <w:rsid w:val="009D114D"/>
    <w:rsid w:val="009D2C4B"/>
    <w:rsid w:val="009D4636"/>
    <w:rsid w:val="009D6FB4"/>
    <w:rsid w:val="009D7E93"/>
    <w:rsid w:val="009E3EFC"/>
    <w:rsid w:val="009E4AA3"/>
    <w:rsid w:val="009E5F23"/>
    <w:rsid w:val="009E7EC4"/>
    <w:rsid w:val="009F05BE"/>
    <w:rsid w:val="009F05F1"/>
    <w:rsid w:val="009F06FC"/>
    <w:rsid w:val="009F1577"/>
    <w:rsid w:val="009F17D4"/>
    <w:rsid w:val="009F45E0"/>
    <w:rsid w:val="009F6245"/>
    <w:rsid w:val="009F69A9"/>
    <w:rsid w:val="009F72FD"/>
    <w:rsid w:val="00A034C9"/>
    <w:rsid w:val="00A03838"/>
    <w:rsid w:val="00A11C2C"/>
    <w:rsid w:val="00A13E1D"/>
    <w:rsid w:val="00A141EC"/>
    <w:rsid w:val="00A20917"/>
    <w:rsid w:val="00A21014"/>
    <w:rsid w:val="00A22D1B"/>
    <w:rsid w:val="00A24DB6"/>
    <w:rsid w:val="00A254DE"/>
    <w:rsid w:val="00A26E6E"/>
    <w:rsid w:val="00A27C02"/>
    <w:rsid w:val="00A300ED"/>
    <w:rsid w:val="00A3154A"/>
    <w:rsid w:val="00A31A2F"/>
    <w:rsid w:val="00A32CB0"/>
    <w:rsid w:val="00A33D23"/>
    <w:rsid w:val="00A34726"/>
    <w:rsid w:val="00A348AB"/>
    <w:rsid w:val="00A3726F"/>
    <w:rsid w:val="00A37473"/>
    <w:rsid w:val="00A40BDC"/>
    <w:rsid w:val="00A4122B"/>
    <w:rsid w:val="00A41A4C"/>
    <w:rsid w:val="00A44529"/>
    <w:rsid w:val="00A523C3"/>
    <w:rsid w:val="00A52864"/>
    <w:rsid w:val="00A55F9B"/>
    <w:rsid w:val="00A57888"/>
    <w:rsid w:val="00A6090C"/>
    <w:rsid w:val="00A60AC4"/>
    <w:rsid w:val="00A60B25"/>
    <w:rsid w:val="00A6101B"/>
    <w:rsid w:val="00A613CC"/>
    <w:rsid w:val="00A61A77"/>
    <w:rsid w:val="00A6361E"/>
    <w:rsid w:val="00A637AF"/>
    <w:rsid w:val="00A639F7"/>
    <w:rsid w:val="00A64834"/>
    <w:rsid w:val="00A649AA"/>
    <w:rsid w:val="00A65F38"/>
    <w:rsid w:val="00A70CE8"/>
    <w:rsid w:val="00A71728"/>
    <w:rsid w:val="00A71969"/>
    <w:rsid w:val="00A72331"/>
    <w:rsid w:val="00A7374E"/>
    <w:rsid w:val="00A7671E"/>
    <w:rsid w:val="00A77482"/>
    <w:rsid w:val="00A80123"/>
    <w:rsid w:val="00A8648F"/>
    <w:rsid w:val="00A87040"/>
    <w:rsid w:val="00A87B5E"/>
    <w:rsid w:val="00A90A8A"/>
    <w:rsid w:val="00A91F45"/>
    <w:rsid w:val="00A93773"/>
    <w:rsid w:val="00A94322"/>
    <w:rsid w:val="00A96FFF"/>
    <w:rsid w:val="00A97892"/>
    <w:rsid w:val="00AA27D5"/>
    <w:rsid w:val="00AA441D"/>
    <w:rsid w:val="00AA57EB"/>
    <w:rsid w:val="00AA5EEE"/>
    <w:rsid w:val="00AA621C"/>
    <w:rsid w:val="00AA700A"/>
    <w:rsid w:val="00AA7B98"/>
    <w:rsid w:val="00AA7F18"/>
    <w:rsid w:val="00AB15E7"/>
    <w:rsid w:val="00AB55A4"/>
    <w:rsid w:val="00AB7299"/>
    <w:rsid w:val="00AB7D6A"/>
    <w:rsid w:val="00AB7DF6"/>
    <w:rsid w:val="00AC0325"/>
    <w:rsid w:val="00AC0DDD"/>
    <w:rsid w:val="00AC1120"/>
    <w:rsid w:val="00AC12C2"/>
    <w:rsid w:val="00AC2E62"/>
    <w:rsid w:val="00AC4E9A"/>
    <w:rsid w:val="00AC58E4"/>
    <w:rsid w:val="00AC6066"/>
    <w:rsid w:val="00AD0397"/>
    <w:rsid w:val="00AD377E"/>
    <w:rsid w:val="00AD37B9"/>
    <w:rsid w:val="00AD4B57"/>
    <w:rsid w:val="00AD53FA"/>
    <w:rsid w:val="00AD57F5"/>
    <w:rsid w:val="00AD6ED5"/>
    <w:rsid w:val="00AE1097"/>
    <w:rsid w:val="00AE5179"/>
    <w:rsid w:val="00AE542A"/>
    <w:rsid w:val="00AE5670"/>
    <w:rsid w:val="00AE5900"/>
    <w:rsid w:val="00AE6487"/>
    <w:rsid w:val="00AE64E7"/>
    <w:rsid w:val="00AE6A30"/>
    <w:rsid w:val="00AE7861"/>
    <w:rsid w:val="00AF1368"/>
    <w:rsid w:val="00AF174E"/>
    <w:rsid w:val="00AF2492"/>
    <w:rsid w:val="00AF24D4"/>
    <w:rsid w:val="00AF43BA"/>
    <w:rsid w:val="00AF4AA8"/>
    <w:rsid w:val="00AF5FE8"/>
    <w:rsid w:val="00B00C94"/>
    <w:rsid w:val="00B01E8A"/>
    <w:rsid w:val="00B04136"/>
    <w:rsid w:val="00B1250D"/>
    <w:rsid w:val="00B12C51"/>
    <w:rsid w:val="00B137F8"/>
    <w:rsid w:val="00B1626B"/>
    <w:rsid w:val="00B20793"/>
    <w:rsid w:val="00B219AA"/>
    <w:rsid w:val="00B24C68"/>
    <w:rsid w:val="00B25892"/>
    <w:rsid w:val="00B270A9"/>
    <w:rsid w:val="00B276EC"/>
    <w:rsid w:val="00B30AA5"/>
    <w:rsid w:val="00B3414E"/>
    <w:rsid w:val="00B3643F"/>
    <w:rsid w:val="00B3711F"/>
    <w:rsid w:val="00B37223"/>
    <w:rsid w:val="00B378CA"/>
    <w:rsid w:val="00B37C3F"/>
    <w:rsid w:val="00B40154"/>
    <w:rsid w:val="00B409FC"/>
    <w:rsid w:val="00B4192E"/>
    <w:rsid w:val="00B41C18"/>
    <w:rsid w:val="00B41CC3"/>
    <w:rsid w:val="00B45A14"/>
    <w:rsid w:val="00B460EE"/>
    <w:rsid w:val="00B469F1"/>
    <w:rsid w:val="00B47117"/>
    <w:rsid w:val="00B473E6"/>
    <w:rsid w:val="00B51EFD"/>
    <w:rsid w:val="00B52875"/>
    <w:rsid w:val="00B5478F"/>
    <w:rsid w:val="00B56E3E"/>
    <w:rsid w:val="00B61A80"/>
    <w:rsid w:val="00B61D8A"/>
    <w:rsid w:val="00B62073"/>
    <w:rsid w:val="00B631E0"/>
    <w:rsid w:val="00B64563"/>
    <w:rsid w:val="00B65BBA"/>
    <w:rsid w:val="00B6662E"/>
    <w:rsid w:val="00B703BE"/>
    <w:rsid w:val="00B712E9"/>
    <w:rsid w:val="00B73C7B"/>
    <w:rsid w:val="00B73EF4"/>
    <w:rsid w:val="00B74366"/>
    <w:rsid w:val="00B75C43"/>
    <w:rsid w:val="00B80F87"/>
    <w:rsid w:val="00B812EC"/>
    <w:rsid w:val="00B81F40"/>
    <w:rsid w:val="00B823E8"/>
    <w:rsid w:val="00B826F5"/>
    <w:rsid w:val="00B82837"/>
    <w:rsid w:val="00B82A3B"/>
    <w:rsid w:val="00B82EBE"/>
    <w:rsid w:val="00B8643C"/>
    <w:rsid w:val="00B86C71"/>
    <w:rsid w:val="00B90BBA"/>
    <w:rsid w:val="00B918DF"/>
    <w:rsid w:val="00B91E25"/>
    <w:rsid w:val="00B91F0B"/>
    <w:rsid w:val="00B939B3"/>
    <w:rsid w:val="00B93A9F"/>
    <w:rsid w:val="00B94D3A"/>
    <w:rsid w:val="00B9507F"/>
    <w:rsid w:val="00B95748"/>
    <w:rsid w:val="00B969B0"/>
    <w:rsid w:val="00BA0611"/>
    <w:rsid w:val="00BA4A84"/>
    <w:rsid w:val="00BA6025"/>
    <w:rsid w:val="00BA67E5"/>
    <w:rsid w:val="00BB1299"/>
    <w:rsid w:val="00BB2E54"/>
    <w:rsid w:val="00BB3B48"/>
    <w:rsid w:val="00BB6B19"/>
    <w:rsid w:val="00BB730F"/>
    <w:rsid w:val="00BC2F2E"/>
    <w:rsid w:val="00BC3225"/>
    <w:rsid w:val="00BC41A0"/>
    <w:rsid w:val="00BC4765"/>
    <w:rsid w:val="00BC4B68"/>
    <w:rsid w:val="00BC501F"/>
    <w:rsid w:val="00BC7444"/>
    <w:rsid w:val="00BC7808"/>
    <w:rsid w:val="00BD155F"/>
    <w:rsid w:val="00BD2D7A"/>
    <w:rsid w:val="00BD3221"/>
    <w:rsid w:val="00BD33C0"/>
    <w:rsid w:val="00BD3810"/>
    <w:rsid w:val="00BD4A7D"/>
    <w:rsid w:val="00BE1F08"/>
    <w:rsid w:val="00BE29C6"/>
    <w:rsid w:val="00BE3922"/>
    <w:rsid w:val="00BF022E"/>
    <w:rsid w:val="00BF28D4"/>
    <w:rsid w:val="00BF590F"/>
    <w:rsid w:val="00C0200D"/>
    <w:rsid w:val="00C054F3"/>
    <w:rsid w:val="00C0579C"/>
    <w:rsid w:val="00C05B6E"/>
    <w:rsid w:val="00C065D1"/>
    <w:rsid w:val="00C07C90"/>
    <w:rsid w:val="00C132A1"/>
    <w:rsid w:val="00C1367E"/>
    <w:rsid w:val="00C153E8"/>
    <w:rsid w:val="00C156EE"/>
    <w:rsid w:val="00C26969"/>
    <w:rsid w:val="00C301EC"/>
    <w:rsid w:val="00C31492"/>
    <w:rsid w:val="00C314BC"/>
    <w:rsid w:val="00C3252A"/>
    <w:rsid w:val="00C3400A"/>
    <w:rsid w:val="00C34C6A"/>
    <w:rsid w:val="00C40623"/>
    <w:rsid w:val="00C416A7"/>
    <w:rsid w:val="00C41947"/>
    <w:rsid w:val="00C41E20"/>
    <w:rsid w:val="00C420AC"/>
    <w:rsid w:val="00C42D05"/>
    <w:rsid w:val="00C43C52"/>
    <w:rsid w:val="00C4479C"/>
    <w:rsid w:val="00C456D0"/>
    <w:rsid w:val="00C50993"/>
    <w:rsid w:val="00C50D04"/>
    <w:rsid w:val="00C50D95"/>
    <w:rsid w:val="00C51459"/>
    <w:rsid w:val="00C51774"/>
    <w:rsid w:val="00C520E2"/>
    <w:rsid w:val="00C5234E"/>
    <w:rsid w:val="00C54BDC"/>
    <w:rsid w:val="00C56321"/>
    <w:rsid w:val="00C56EE5"/>
    <w:rsid w:val="00C56FCC"/>
    <w:rsid w:val="00C57225"/>
    <w:rsid w:val="00C57873"/>
    <w:rsid w:val="00C579BA"/>
    <w:rsid w:val="00C60012"/>
    <w:rsid w:val="00C610BF"/>
    <w:rsid w:val="00C631EE"/>
    <w:rsid w:val="00C665F7"/>
    <w:rsid w:val="00C66CC0"/>
    <w:rsid w:val="00C675F1"/>
    <w:rsid w:val="00C6763B"/>
    <w:rsid w:val="00C71183"/>
    <w:rsid w:val="00C72903"/>
    <w:rsid w:val="00C74D26"/>
    <w:rsid w:val="00C778A2"/>
    <w:rsid w:val="00C80318"/>
    <w:rsid w:val="00C80A70"/>
    <w:rsid w:val="00C81112"/>
    <w:rsid w:val="00C81F42"/>
    <w:rsid w:val="00C84E27"/>
    <w:rsid w:val="00C86582"/>
    <w:rsid w:val="00C865B5"/>
    <w:rsid w:val="00C90789"/>
    <w:rsid w:val="00C9158A"/>
    <w:rsid w:val="00C91988"/>
    <w:rsid w:val="00C943B4"/>
    <w:rsid w:val="00C94E1E"/>
    <w:rsid w:val="00CA18D4"/>
    <w:rsid w:val="00CA2564"/>
    <w:rsid w:val="00CA3071"/>
    <w:rsid w:val="00CA3B08"/>
    <w:rsid w:val="00CA41F1"/>
    <w:rsid w:val="00CA42B2"/>
    <w:rsid w:val="00CA4F3E"/>
    <w:rsid w:val="00CA59D8"/>
    <w:rsid w:val="00CA61C0"/>
    <w:rsid w:val="00CA65F7"/>
    <w:rsid w:val="00CA7F29"/>
    <w:rsid w:val="00CA7F3F"/>
    <w:rsid w:val="00CB1029"/>
    <w:rsid w:val="00CB1724"/>
    <w:rsid w:val="00CB1F9F"/>
    <w:rsid w:val="00CB31C8"/>
    <w:rsid w:val="00CB330B"/>
    <w:rsid w:val="00CB4E8D"/>
    <w:rsid w:val="00CB4EAA"/>
    <w:rsid w:val="00CB5658"/>
    <w:rsid w:val="00CB5C6C"/>
    <w:rsid w:val="00CC34DB"/>
    <w:rsid w:val="00CC4D97"/>
    <w:rsid w:val="00CC76E3"/>
    <w:rsid w:val="00CC780A"/>
    <w:rsid w:val="00CD1211"/>
    <w:rsid w:val="00CD12F5"/>
    <w:rsid w:val="00CD198E"/>
    <w:rsid w:val="00CD1E39"/>
    <w:rsid w:val="00CD209B"/>
    <w:rsid w:val="00CD27C2"/>
    <w:rsid w:val="00CD35FF"/>
    <w:rsid w:val="00CD4967"/>
    <w:rsid w:val="00CD5663"/>
    <w:rsid w:val="00CD6B0A"/>
    <w:rsid w:val="00CD6D53"/>
    <w:rsid w:val="00CE0675"/>
    <w:rsid w:val="00CE093D"/>
    <w:rsid w:val="00CE13A3"/>
    <w:rsid w:val="00CE1879"/>
    <w:rsid w:val="00CE18F5"/>
    <w:rsid w:val="00CE3D17"/>
    <w:rsid w:val="00CE44EA"/>
    <w:rsid w:val="00CF0F33"/>
    <w:rsid w:val="00CF245E"/>
    <w:rsid w:val="00CF31CB"/>
    <w:rsid w:val="00CF34D3"/>
    <w:rsid w:val="00CF39ED"/>
    <w:rsid w:val="00CF5991"/>
    <w:rsid w:val="00CF7306"/>
    <w:rsid w:val="00CF7AD3"/>
    <w:rsid w:val="00D01075"/>
    <w:rsid w:val="00D01374"/>
    <w:rsid w:val="00D0185B"/>
    <w:rsid w:val="00D02B89"/>
    <w:rsid w:val="00D0387D"/>
    <w:rsid w:val="00D03EF3"/>
    <w:rsid w:val="00D04808"/>
    <w:rsid w:val="00D056E4"/>
    <w:rsid w:val="00D06CAC"/>
    <w:rsid w:val="00D076EE"/>
    <w:rsid w:val="00D07F0D"/>
    <w:rsid w:val="00D10630"/>
    <w:rsid w:val="00D11CBB"/>
    <w:rsid w:val="00D16FCA"/>
    <w:rsid w:val="00D20BDD"/>
    <w:rsid w:val="00D220DC"/>
    <w:rsid w:val="00D22DE0"/>
    <w:rsid w:val="00D24D2C"/>
    <w:rsid w:val="00D31E5B"/>
    <w:rsid w:val="00D3537C"/>
    <w:rsid w:val="00D35DAD"/>
    <w:rsid w:val="00D35FFF"/>
    <w:rsid w:val="00D41402"/>
    <w:rsid w:val="00D426B6"/>
    <w:rsid w:val="00D42EBC"/>
    <w:rsid w:val="00D4367A"/>
    <w:rsid w:val="00D452F9"/>
    <w:rsid w:val="00D46255"/>
    <w:rsid w:val="00D46BFB"/>
    <w:rsid w:val="00D513B3"/>
    <w:rsid w:val="00D51785"/>
    <w:rsid w:val="00D518EA"/>
    <w:rsid w:val="00D53FE5"/>
    <w:rsid w:val="00D540E0"/>
    <w:rsid w:val="00D542F6"/>
    <w:rsid w:val="00D544E7"/>
    <w:rsid w:val="00D568A8"/>
    <w:rsid w:val="00D57D68"/>
    <w:rsid w:val="00D61C1F"/>
    <w:rsid w:val="00D6227D"/>
    <w:rsid w:val="00D6284C"/>
    <w:rsid w:val="00D63522"/>
    <w:rsid w:val="00D63C0D"/>
    <w:rsid w:val="00D6619C"/>
    <w:rsid w:val="00D672AA"/>
    <w:rsid w:val="00D67D01"/>
    <w:rsid w:val="00D72B0C"/>
    <w:rsid w:val="00D76B9A"/>
    <w:rsid w:val="00D80422"/>
    <w:rsid w:val="00D80696"/>
    <w:rsid w:val="00D806E9"/>
    <w:rsid w:val="00D80717"/>
    <w:rsid w:val="00D80A34"/>
    <w:rsid w:val="00D81624"/>
    <w:rsid w:val="00D8302C"/>
    <w:rsid w:val="00D85CA6"/>
    <w:rsid w:val="00D877E9"/>
    <w:rsid w:val="00D92CC4"/>
    <w:rsid w:val="00D93498"/>
    <w:rsid w:val="00DA1A1E"/>
    <w:rsid w:val="00DA4189"/>
    <w:rsid w:val="00DA4F32"/>
    <w:rsid w:val="00DB1283"/>
    <w:rsid w:val="00DB20BB"/>
    <w:rsid w:val="00DB26B3"/>
    <w:rsid w:val="00DB272F"/>
    <w:rsid w:val="00DB33BA"/>
    <w:rsid w:val="00DB4F90"/>
    <w:rsid w:val="00DB56E8"/>
    <w:rsid w:val="00DB6085"/>
    <w:rsid w:val="00DB7061"/>
    <w:rsid w:val="00DB77D1"/>
    <w:rsid w:val="00DC03B7"/>
    <w:rsid w:val="00DC0636"/>
    <w:rsid w:val="00DC1CAD"/>
    <w:rsid w:val="00DC4500"/>
    <w:rsid w:val="00DC48B9"/>
    <w:rsid w:val="00DC48CD"/>
    <w:rsid w:val="00DC4A1C"/>
    <w:rsid w:val="00DC4E35"/>
    <w:rsid w:val="00DD051B"/>
    <w:rsid w:val="00DD0A29"/>
    <w:rsid w:val="00DD3467"/>
    <w:rsid w:val="00DD402B"/>
    <w:rsid w:val="00DD515E"/>
    <w:rsid w:val="00DD519D"/>
    <w:rsid w:val="00DD5247"/>
    <w:rsid w:val="00DD5381"/>
    <w:rsid w:val="00DD6943"/>
    <w:rsid w:val="00DE0E31"/>
    <w:rsid w:val="00DE373E"/>
    <w:rsid w:val="00DE3818"/>
    <w:rsid w:val="00DE3F0F"/>
    <w:rsid w:val="00DE44B3"/>
    <w:rsid w:val="00DE4F15"/>
    <w:rsid w:val="00DE518F"/>
    <w:rsid w:val="00DE6404"/>
    <w:rsid w:val="00DE7AAA"/>
    <w:rsid w:val="00DF0E71"/>
    <w:rsid w:val="00DF261A"/>
    <w:rsid w:val="00DF4FA2"/>
    <w:rsid w:val="00DF733D"/>
    <w:rsid w:val="00DF74D1"/>
    <w:rsid w:val="00DF75EE"/>
    <w:rsid w:val="00E01019"/>
    <w:rsid w:val="00E05C71"/>
    <w:rsid w:val="00E06AE1"/>
    <w:rsid w:val="00E0714E"/>
    <w:rsid w:val="00E11AA3"/>
    <w:rsid w:val="00E11EFA"/>
    <w:rsid w:val="00E12246"/>
    <w:rsid w:val="00E14F44"/>
    <w:rsid w:val="00E15EC1"/>
    <w:rsid w:val="00E164CF"/>
    <w:rsid w:val="00E16996"/>
    <w:rsid w:val="00E21908"/>
    <w:rsid w:val="00E2308B"/>
    <w:rsid w:val="00E23C8B"/>
    <w:rsid w:val="00E24842"/>
    <w:rsid w:val="00E24C7B"/>
    <w:rsid w:val="00E257D6"/>
    <w:rsid w:val="00E30CCF"/>
    <w:rsid w:val="00E338BB"/>
    <w:rsid w:val="00E359C6"/>
    <w:rsid w:val="00E35A0C"/>
    <w:rsid w:val="00E40568"/>
    <w:rsid w:val="00E41739"/>
    <w:rsid w:val="00E42AC9"/>
    <w:rsid w:val="00E42CDD"/>
    <w:rsid w:val="00E43E3B"/>
    <w:rsid w:val="00E44510"/>
    <w:rsid w:val="00E44C8D"/>
    <w:rsid w:val="00E5330A"/>
    <w:rsid w:val="00E5418E"/>
    <w:rsid w:val="00E5449C"/>
    <w:rsid w:val="00E5629F"/>
    <w:rsid w:val="00E57D9E"/>
    <w:rsid w:val="00E631B5"/>
    <w:rsid w:val="00E64FB0"/>
    <w:rsid w:val="00E66494"/>
    <w:rsid w:val="00E66D72"/>
    <w:rsid w:val="00E66F96"/>
    <w:rsid w:val="00E75BC6"/>
    <w:rsid w:val="00E76365"/>
    <w:rsid w:val="00E76483"/>
    <w:rsid w:val="00E77368"/>
    <w:rsid w:val="00E77411"/>
    <w:rsid w:val="00E80D23"/>
    <w:rsid w:val="00E830B5"/>
    <w:rsid w:val="00E85527"/>
    <w:rsid w:val="00E85AA5"/>
    <w:rsid w:val="00E8701D"/>
    <w:rsid w:val="00E8779D"/>
    <w:rsid w:val="00E90B9D"/>
    <w:rsid w:val="00E93196"/>
    <w:rsid w:val="00E96C5C"/>
    <w:rsid w:val="00EA1F55"/>
    <w:rsid w:val="00EA2494"/>
    <w:rsid w:val="00EA5F66"/>
    <w:rsid w:val="00EB14A8"/>
    <w:rsid w:val="00EB1A00"/>
    <w:rsid w:val="00EB40A7"/>
    <w:rsid w:val="00EB57CF"/>
    <w:rsid w:val="00EB6396"/>
    <w:rsid w:val="00EB6DF9"/>
    <w:rsid w:val="00EB7C97"/>
    <w:rsid w:val="00EC196E"/>
    <w:rsid w:val="00EC26E2"/>
    <w:rsid w:val="00EC4C02"/>
    <w:rsid w:val="00EC7B7C"/>
    <w:rsid w:val="00ED0202"/>
    <w:rsid w:val="00ED069E"/>
    <w:rsid w:val="00ED0C89"/>
    <w:rsid w:val="00ED5B0E"/>
    <w:rsid w:val="00ED5CE7"/>
    <w:rsid w:val="00ED7DCA"/>
    <w:rsid w:val="00EE1042"/>
    <w:rsid w:val="00EE1552"/>
    <w:rsid w:val="00EE1C08"/>
    <w:rsid w:val="00EE33BD"/>
    <w:rsid w:val="00EE3E1E"/>
    <w:rsid w:val="00EE4158"/>
    <w:rsid w:val="00EE46CE"/>
    <w:rsid w:val="00EE49F2"/>
    <w:rsid w:val="00EE4A2D"/>
    <w:rsid w:val="00EE4F17"/>
    <w:rsid w:val="00EE5B20"/>
    <w:rsid w:val="00EE63E6"/>
    <w:rsid w:val="00EE6455"/>
    <w:rsid w:val="00EE6D39"/>
    <w:rsid w:val="00EE788E"/>
    <w:rsid w:val="00EF03E7"/>
    <w:rsid w:val="00EF04A0"/>
    <w:rsid w:val="00EF04F5"/>
    <w:rsid w:val="00EF2808"/>
    <w:rsid w:val="00EF4D6F"/>
    <w:rsid w:val="00EF5AB0"/>
    <w:rsid w:val="00EF6872"/>
    <w:rsid w:val="00F01C5A"/>
    <w:rsid w:val="00F02A42"/>
    <w:rsid w:val="00F06D25"/>
    <w:rsid w:val="00F106E4"/>
    <w:rsid w:val="00F10CB0"/>
    <w:rsid w:val="00F11AF2"/>
    <w:rsid w:val="00F11CFC"/>
    <w:rsid w:val="00F13367"/>
    <w:rsid w:val="00F1384E"/>
    <w:rsid w:val="00F144C1"/>
    <w:rsid w:val="00F14B7F"/>
    <w:rsid w:val="00F21B01"/>
    <w:rsid w:val="00F22170"/>
    <w:rsid w:val="00F2680D"/>
    <w:rsid w:val="00F3038E"/>
    <w:rsid w:val="00F306FF"/>
    <w:rsid w:val="00F308E0"/>
    <w:rsid w:val="00F30A39"/>
    <w:rsid w:val="00F329E3"/>
    <w:rsid w:val="00F33300"/>
    <w:rsid w:val="00F33FF6"/>
    <w:rsid w:val="00F34D45"/>
    <w:rsid w:val="00F41A2D"/>
    <w:rsid w:val="00F4260C"/>
    <w:rsid w:val="00F42C69"/>
    <w:rsid w:val="00F42F19"/>
    <w:rsid w:val="00F4384C"/>
    <w:rsid w:val="00F43A4F"/>
    <w:rsid w:val="00F44084"/>
    <w:rsid w:val="00F44AB8"/>
    <w:rsid w:val="00F4667F"/>
    <w:rsid w:val="00F510D1"/>
    <w:rsid w:val="00F54615"/>
    <w:rsid w:val="00F55AB8"/>
    <w:rsid w:val="00F563A5"/>
    <w:rsid w:val="00F61135"/>
    <w:rsid w:val="00F611C9"/>
    <w:rsid w:val="00F63B00"/>
    <w:rsid w:val="00F63FA7"/>
    <w:rsid w:val="00F640E5"/>
    <w:rsid w:val="00F6539E"/>
    <w:rsid w:val="00F70642"/>
    <w:rsid w:val="00F7143E"/>
    <w:rsid w:val="00F714F9"/>
    <w:rsid w:val="00F72388"/>
    <w:rsid w:val="00F723D0"/>
    <w:rsid w:val="00F73146"/>
    <w:rsid w:val="00F74654"/>
    <w:rsid w:val="00F76736"/>
    <w:rsid w:val="00F80CA9"/>
    <w:rsid w:val="00F823A8"/>
    <w:rsid w:val="00F82B12"/>
    <w:rsid w:val="00F83AC3"/>
    <w:rsid w:val="00F83D1E"/>
    <w:rsid w:val="00F85882"/>
    <w:rsid w:val="00F86977"/>
    <w:rsid w:val="00F87112"/>
    <w:rsid w:val="00F87117"/>
    <w:rsid w:val="00F90C2B"/>
    <w:rsid w:val="00F91A45"/>
    <w:rsid w:val="00F93512"/>
    <w:rsid w:val="00F93520"/>
    <w:rsid w:val="00F93910"/>
    <w:rsid w:val="00F93E1C"/>
    <w:rsid w:val="00F95CCD"/>
    <w:rsid w:val="00F96CAA"/>
    <w:rsid w:val="00F97080"/>
    <w:rsid w:val="00F97D27"/>
    <w:rsid w:val="00F97EFD"/>
    <w:rsid w:val="00FA0833"/>
    <w:rsid w:val="00FA2638"/>
    <w:rsid w:val="00FA475D"/>
    <w:rsid w:val="00FA4B4E"/>
    <w:rsid w:val="00FA58C4"/>
    <w:rsid w:val="00FA5F9D"/>
    <w:rsid w:val="00FA7077"/>
    <w:rsid w:val="00FA78FB"/>
    <w:rsid w:val="00FA7DBD"/>
    <w:rsid w:val="00FB14DE"/>
    <w:rsid w:val="00FB62B1"/>
    <w:rsid w:val="00FB6AE4"/>
    <w:rsid w:val="00FC165E"/>
    <w:rsid w:val="00FC1F1E"/>
    <w:rsid w:val="00FC2352"/>
    <w:rsid w:val="00FC2488"/>
    <w:rsid w:val="00FC2838"/>
    <w:rsid w:val="00FC4656"/>
    <w:rsid w:val="00FC7EC7"/>
    <w:rsid w:val="00FD09BA"/>
    <w:rsid w:val="00FD0F3A"/>
    <w:rsid w:val="00FD24D6"/>
    <w:rsid w:val="00FD39C5"/>
    <w:rsid w:val="00FD4E47"/>
    <w:rsid w:val="00FD54E8"/>
    <w:rsid w:val="00FD5D79"/>
    <w:rsid w:val="00FD7C99"/>
    <w:rsid w:val="00FE2743"/>
    <w:rsid w:val="00FE61AF"/>
    <w:rsid w:val="00FE63D6"/>
    <w:rsid w:val="00FE6AD4"/>
    <w:rsid w:val="00FE7A68"/>
    <w:rsid w:val="00FF0283"/>
    <w:rsid w:val="00FF06A0"/>
    <w:rsid w:val="00FF0B78"/>
    <w:rsid w:val="00FF2A2A"/>
    <w:rsid w:val="00FF4EB9"/>
    <w:rsid w:val="00FF5406"/>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14B55"/>
  <w15:chartTrackingRefBased/>
  <w15:docId w15:val="{A0016BFE-4892-4241-8253-515B0D65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1962"/>
    <w:pPr>
      <w:spacing w:after="0" w:line="276" w:lineRule="auto"/>
    </w:pPr>
    <w:rPr>
      <w:rFonts w:ascii="Arial" w:eastAsia="Arial" w:hAnsi="Arial" w:cs="Arial"/>
      <w:lang w:eastAsia="pl-PL"/>
    </w:rPr>
  </w:style>
  <w:style w:type="paragraph" w:styleId="Nagwek1">
    <w:name w:val="heading 1"/>
    <w:basedOn w:val="Normalny"/>
    <w:next w:val="Normalny"/>
    <w:link w:val="Nagwek1Znak"/>
    <w:uiPriority w:val="9"/>
    <w:qFormat/>
    <w:rsid w:val="00F653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C6066"/>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6">
    <w:name w:val="heading 6"/>
    <w:basedOn w:val="Normalny"/>
    <w:next w:val="Normalny"/>
    <w:link w:val="Nagwek6Znak"/>
    <w:semiHidden/>
    <w:unhideWhenUsed/>
    <w:qFormat/>
    <w:rsid w:val="004400DB"/>
    <w:pPr>
      <w:keepNext/>
      <w:spacing w:line="240" w:lineRule="auto"/>
      <w:jc w:val="center"/>
      <w:outlineLvl w:val="5"/>
    </w:pPr>
    <w:rPr>
      <w:rFonts w:ascii="Times New Roman" w:eastAsia="Times New Roman" w:hAnsi="Times New Roman" w:cs="Times New Roman"/>
      <w:b/>
      <w:bCs/>
      <w:color w:val="00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semiHidden/>
    <w:rsid w:val="004400DB"/>
    <w:rPr>
      <w:rFonts w:ascii="Times New Roman" w:eastAsia="Times New Roman" w:hAnsi="Times New Roman" w:cs="Times New Roman"/>
      <w:b/>
      <w:bCs/>
      <w:color w:val="000000"/>
      <w:szCs w:val="24"/>
      <w:lang w:eastAsia="pl-PL"/>
    </w:rPr>
  </w:style>
  <w:style w:type="character" w:styleId="Hipercze">
    <w:name w:val="Hyperlink"/>
    <w:basedOn w:val="Domylnaczcionkaakapitu"/>
    <w:uiPriority w:val="99"/>
    <w:unhideWhenUsed/>
    <w:rsid w:val="004400DB"/>
    <w:rPr>
      <w:color w:val="0000FF"/>
      <w:u w:val="single"/>
    </w:rPr>
  </w:style>
  <w:style w:type="table" w:styleId="Tabela-Siatka">
    <w:name w:val="Table Grid"/>
    <w:basedOn w:val="Standardowy"/>
    <w:uiPriority w:val="39"/>
    <w:rsid w:val="008C4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C4E5B"/>
    <w:rPr>
      <w:sz w:val="16"/>
      <w:szCs w:val="16"/>
    </w:rPr>
  </w:style>
  <w:style w:type="paragraph" w:styleId="Tekstkomentarza">
    <w:name w:val="annotation text"/>
    <w:basedOn w:val="Normalny"/>
    <w:link w:val="TekstkomentarzaZnak"/>
    <w:uiPriority w:val="99"/>
    <w:semiHidden/>
    <w:unhideWhenUsed/>
    <w:rsid w:val="008C4E5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4E5B"/>
    <w:rPr>
      <w:sz w:val="20"/>
      <w:szCs w:val="20"/>
    </w:rPr>
  </w:style>
  <w:style w:type="paragraph" w:styleId="Tematkomentarza">
    <w:name w:val="annotation subject"/>
    <w:basedOn w:val="Tekstkomentarza"/>
    <w:next w:val="Tekstkomentarza"/>
    <w:link w:val="TematkomentarzaZnak"/>
    <w:uiPriority w:val="99"/>
    <w:semiHidden/>
    <w:unhideWhenUsed/>
    <w:rsid w:val="008C4E5B"/>
    <w:rPr>
      <w:b/>
      <w:bCs/>
    </w:rPr>
  </w:style>
  <w:style w:type="character" w:customStyle="1" w:styleId="TematkomentarzaZnak">
    <w:name w:val="Temat komentarza Znak"/>
    <w:basedOn w:val="TekstkomentarzaZnak"/>
    <w:link w:val="Tematkomentarza"/>
    <w:uiPriority w:val="99"/>
    <w:semiHidden/>
    <w:rsid w:val="008C4E5B"/>
    <w:rPr>
      <w:b/>
      <w:bCs/>
      <w:sz w:val="20"/>
      <w:szCs w:val="20"/>
    </w:rPr>
  </w:style>
  <w:style w:type="paragraph" w:styleId="Tekstprzypisudolnego">
    <w:name w:val="footnote text"/>
    <w:basedOn w:val="Normalny"/>
    <w:link w:val="TekstprzypisudolnegoZnak"/>
    <w:uiPriority w:val="99"/>
    <w:semiHidden/>
    <w:unhideWhenUsed/>
    <w:rsid w:val="000E3263"/>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E3263"/>
    <w:rPr>
      <w:sz w:val="20"/>
      <w:szCs w:val="20"/>
    </w:rPr>
  </w:style>
  <w:style w:type="character" w:styleId="Odwoanieprzypisudolnego">
    <w:name w:val="footnote reference"/>
    <w:basedOn w:val="Domylnaczcionkaakapitu"/>
    <w:uiPriority w:val="99"/>
    <w:semiHidden/>
    <w:unhideWhenUsed/>
    <w:rsid w:val="000E3263"/>
    <w:rPr>
      <w:vertAlign w:val="superscript"/>
    </w:rPr>
  </w:style>
  <w:style w:type="paragraph" w:styleId="Akapitzlist">
    <w:name w:val="List Paragraph"/>
    <w:aliases w:val="normalny tekst,L1,Numerowanie,List Paragraph,Akapit z listą5,Akapit z listą BS,lp1,Preambuła,sw tekst,Colorful Shading - Accent 31,Light List - Accent 51,Bulleted list,Bullet List,FooterText,numbered,List Paragraph1,Paragraphe de liste1"/>
    <w:basedOn w:val="Normalny"/>
    <w:link w:val="AkapitzlistZnak"/>
    <w:uiPriority w:val="34"/>
    <w:qFormat/>
    <w:rsid w:val="00A22D1B"/>
    <w:pPr>
      <w:ind w:left="720"/>
      <w:contextualSpacing/>
    </w:pPr>
  </w:style>
  <w:style w:type="character" w:styleId="Nierozpoznanawzmianka">
    <w:name w:val="Unresolved Mention"/>
    <w:basedOn w:val="Domylnaczcionkaakapitu"/>
    <w:uiPriority w:val="99"/>
    <w:semiHidden/>
    <w:unhideWhenUsed/>
    <w:rsid w:val="00587F07"/>
    <w:rPr>
      <w:color w:val="605E5C"/>
      <w:shd w:val="clear" w:color="auto" w:fill="E1DFDD"/>
    </w:rPr>
  </w:style>
  <w:style w:type="paragraph" w:styleId="NormalnyWeb">
    <w:name w:val="Normal (Web)"/>
    <w:basedOn w:val="Normalny"/>
    <w:uiPriority w:val="99"/>
    <w:semiHidden/>
    <w:unhideWhenUsed/>
    <w:rsid w:val="00F80C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inner">
    <w:name w:val="parinner"/>
    <w:basedOn w:val="Normalny"/>
    <w:rsid w:val="00487C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ticletitle">
    <w:name w:val="articletitle"/>
    <w:basedOn w:val="Domylnaczcionkaakapitu"/>
    <w:rsid w:val="008C57E9"/>
  </w:style>
  <w:style w:type="paragraph" w:customStyle="1" w:styleId="Default">
    <w:name w:val="Default"/>
    <w:qFormat/>
    <w:rsid w:val="007540E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normalny tekst Znak,L1 Znak,Numerowanie Znak,List Paragraph Znak,Akapit z listą5 Znak,Akapit z listą BS Znak,lp1 Znak,Preambuła Znak,sw tekst Znak,Colorful Shading - Accent 31 Znak,Light List - Accent 51 Znak,Bulleted list Znak"/>
    <w:link w:val="Akapitzlist"/>
    <w:uiPriority w:val="34"/>
    <w:qFormat/>
    <w:locked/>
    <w:rsid w:val="0011503C"/>
  </w:style>
  <w:style w:type="character" w:customStyle="1" w:styleId="Nagwek1Znak">
    <w:name w:val="Nagłówek 1 Znak"/>
    <w:basedOn w:val="Domylnaczcionkaakapitu"/>
    <w:link w:val="Nagwek1"/>
    <w:uiPriority w:val="9"/>
    <w:rsid w:val="00F6539E"/>
    <w:rPr>
      <w:rFonts w:asciiTheme="majorHAnsi" w:eastAsiaTheme="majorEastAsia" w:hAnsiTheme="majorHAnsi" w:cstheme="majorBidi"/>
      <w:color w:val="2F5496" w:themeColor="accent1" w:themeShade="BF"/>
      <w:sz w:val="32"/>
      <w:szCs w:val="32"/>
    </w:rPr>
  </w:style>
  <w:style w:type="paragraph" w:styleId="Listanumerowana">
    <w:name w:val="List Number"/>
    <w:basedOn w:val="Normalny"/>
    <w:semiHidden/>
    <w:unhideWhenUsed/>
    <w:rsid w:val="005663C0"/>
    <w:pPr>
      <w:widowControl w:val="0"/>
      <w:numPr>
        <w:numId w:val="17"/>
      </w:numPr>
      <w:tabs>
        <w:tab w:val="num" w:pos="425"/>
      </w:tabs>
      <w:autoSpaceDE w:val="0"/>
      <w:autoSpaceDN w:val="0"/>
      <w:adjustRightInd w:val="0"/>
      <w:spacing w:before="120" w:after="60" w:line="288" w:lineRule="auto"/>
      <w:ind w:left="425" w:hanging="425"/>
    </w:pPr>
    <w:rPr>
      <w:rFonts w:ascii="Times" w:eastAsia="Times New Roman" w:hAnsi="Times" w:cs="Times New Roman"/>
      <w:b/>
    </w:rPr>
  </w:style>
  <w:style w:type="paragraph" w:styleId="Listanumerowana2">
    <w:name w:val="List Number 2"/>
    <w:basedOn w:val="Normalny"/>
    <w:semiHidden/>
    <w:unhideWhenUsed/>
    <w:rsid w:val="005663C0"/>
    <w:pPr>
      <w:numPr>
        <w:ilvl w:val="1"/>
        <w:numId w:val="17"/>
      </w:numPr>
      <w:autoSpaceDE w:val="0"/>
      <w:autoSpaceDN w:val="0"/>
      <w:adjustRightInd w:val="0"/>
      <w:spacing w:line="288" w:lineRule="auto"/>
      <w:ind w:left="992" w:hanging="567"/>
      <w:jc w:val="both"/>
    </w:pPr>
    <w:rPr>
      <w:rFonts w:ascii="Times" w:eastAsia="Times New Roman" w:hAnsi="Times" w:cs="Times New Roman"/>
      <w:szCs w:val="24"/>
    </w:rPr>
  </w:style>
  <w:style w:type="paragraph" w:styleId="Listanumerowana5">
    <w:name w:val="List Number 5"/>
    <w:basedOn w:val="Normalny"/>
    <w:semiHidden/>
    <w:unhideWhenUsed/>
    <w:rsid w:val="005663C0"/>
    <w:pPr>
      <w:numPr>
        <w:ilvl w:val="4"/>
        <w:numId w:val="17"/>
      </w:numPr>
      <w:tabs>
        <w:tab w:val="num" w:pos="2520"/>
      </w:tabs>
      <w:spacing w:line="288" w:lineRule="auto"/>
      <w:ind w:left="3544" w:hanging="992"/>
      <w:jc w:val="both"/>
    </w:pPr>
    <w:rPr>
      <w:rFonts w:ascii="Times" w:eastAsia="Times New Roman" w:hAnsi="Times" w:cs="Times New Roman"/>
      <w:bCs/>
    </w:rPr>
  </w:style>
  <w:style w:type="character" w:customStyle="1" w:styleId="footnote">
    <w:name w:val="footnote"/>
    <w:basedOn w:val="Domylnaczcionkaakapitu"/>
    <w:rsid w:val="000D2568"/>
  </w:style>
  <w:style w:type="paragraph" w:customStyle="1" w:styleId="Standard">
    <w:name w:val="Standard"/>
    <w:rsid w:val="00007484"/>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pkt">
    <w:name w:val="pkt"/>
    <w:basedOn w:val="Standard"/>
    <w:rsid w:val="00007484"/>
    <w:pPr>
      <w:suppressAutoHyphens w:val="0"/>
      <w:spacing w:before="60" w:after="60"/>
      <w:ind w:left="851" w:hanging="295"/>
      <w:jc w:val="both"/>
    </w:pPr>
    <w:rPr>
      <w:sz w:val="24"/>
      <w:szCs w:val="24"/>
    </w:rPr>
  </w:style>
  <w:style w:type="character" w:customStyle="1" w:styleId="Internetlink">
    <w:name w:val="Internet link"/>
    <w:rsid w:val="00007484"/>
    <w:rPr>
      <w:color w:val="0000FF"/>
      <w:u w:val="single"/>
    </w:rPr>
  </w:style>
  <w:style w:type="numbering" w:customStyle="1" w:styleId="WW8Num4">
    <w:name w:val="WW8Num4"/>
    <w:basedOn w:val="Bezlisty"/>
    <w:rsid w:val="00007484"/>
    <w:pPr>
      <w:numPr>
        <w:numId w:val="27"/>
      </w:numPr>
    </w:pPr>
  </w:style>
  <w:style w:type="paragraph" w:customStyle="1" w:styleId="Tekstpodstawowy31">
    <w:name w:val="Tekst podstawowy 31"/>
    <w:basedOn w:val="Normalny"/>
    <w:rsid w:val="00F74654"/>
    <w:pPr>
      <w:suppressAutoHyphens/>
      <w:spacing w:after="120" w:line="240" w:lineRule="auto"/>
    </w:pPr>
    <w:rPr>
      <w:rFonts w:ascii="Times New (W1)" w:eastAsia="Times New Roman" w:hAnsi="Times New (W1)" w:cs="Times New (W1)"/>
      <w:sz w:val="16"/>
      <w:szCs w:val="16"/>
      <w:lang w:val="x-none" w:eastAsia="zh-CN"/>
    </w:rPr>
  </w:style>
  <w:style w:type="character" w:styleId="Uwydatnienie">
    <w:name w:val="Emphasis"/>
    <w:basedOn w:val="Domylnaczcionkaakapitu"/>
    <w:uiPriority w:val="20"/>
    <w:qFormat/>
    <w:rsid w:val="00493C67"/>
    <w:rPr>
      <w:i/>
      <w:iCs/>
    </w:rPr>
  </w:style>
  <w:style w:type="character" w:customStyle="1" w:styleId="Tekstpodstawowywcity2Znak">
    <w:name w:val="Tekst podstawowy wcięty 2 Znak"/>
    <w:link w:val="Tekstpodstawowywcity2"/>
    <w:uiPriority w:val="99"/>
    <w:semiHidden/>
    <w:qFormat/>
    <w:locked/>
    <w:rsid w:val="00F85882"/>
    <w:rPr>
      <w:rFonts w:cs="Times New Roman"/>
    </w:rPr>
  </w:style>
  <w:style w:type="paragraph" w:styleId="Tekstpodstawowywcity2">
    <w:name w:val="Body Text Indent 2"/>
    <w:basedOn w:val="Normalny"/>
    <w:link w:val="Tekstpodstawowywcity2Znak"/>
    <w:uiPriority w:val="99"/>
    <w:semiHidden/>
    <w:qFormat/>
    <w:rsid w:val="00F85882"/>
    <w:pPr>
      <w:spacing w:after="120" w:line="480" w:lineRule="auto"/>
      <w:ind w:left="283"/>
    </w:pPr>
    <w:rPr>
      <w:rFonts w:cs="Times New Roman"/>
    </w:rPr>
  </w:style>
  <w:style w:type="character" w:customStyle="1" w:styleId="Tekstpodstawowywcity2Znak1">
    <w:name w:val="Tekst podstawowy wcięty 2 Znak1"/>
    <w:basedOn w:val="Domylnaczcionkaakapitu"/>
    <w:uiPriority w:val="99"/>
    <w:semiHidden/>
    <w:rsid w:val="00F85882"/>
  </w:style>
  <w:style w:type="paragraph" w:styleId="Tekstprzypisukocowego">
    <w:name w:val="endnote text"/>
    <w:basedOn w:val="Normalny"/>
    <w:link w:val="TekstprzypisukocowegoZnak"/>
    <w:uiPriority w:val="99"/>
    <w:semiHidden/>
    <w:unhideWhenUsed/>
    <w:rsid w:val="005D3764"/>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D3764"/>
    <w:rPr>
      <w:sz w:val="20"/>
      <w:szCs w:val="20"/>
    </w:rPr>
  </w:style>
  <w:style w:type="character" w:styleId="Odwoanieprzypisukocowego">
    <w:name w:val="endnote reference"/>
    <w:basedOn w:val="Domylnaczcionkaakapitu"/>
    <w:uiPriority w:val="99"/>
    <w:semiHidden/>
    <w:unhideWhenUsed/>
    <w:rsid w:val="005D3764"/>
    <w:rPr>
      <w:vertAlign w:val="superscript"/>
    </w:rPr>
  </w:style>
  <w:style w:type="paragraph" w:customStyle="1" w:styleId="Obszartekstu">
    <w:name w:val="Obszar tekstu"/>
    <w:basedOn w:val="Normalny"/>
    <w:rsid w:val="00FE63D6"/>
    <w:pPr>
      <w:widowControl w:val="0"/>
      <w:suppressAutoHyphens/>
      <w:autoSpaceDE w:val="0"/>
      <w:autoSpaceDN w:val="0"/>
      <w:spacing w:line="240" w:lineRule="auto"/>
      <w:jc w:val="center"/>
      <w:textAlignment w:val="baseline"/>
    </w:pPr>
    <w:rPr>
      <w:rFonts w:eastAsia="Times New Roman"/>
      <w:b/>
      <w:kern w:val="3"/>
      <w:sz w:val="24"/>
      <w:szCs w:val="20"/>
      <w:lang w:eastAsia="zh-CN"/>
    </w:rPr>
  </w:style>
  <w:style w:type="paragraph" w:styleId="Nagwek">
    <w:name w:val="header"/>
    <w:basedOn w:val="Normalny"/>
    <w:link w:val="NagwekZnak"/>
    <w:unhideWhenUsed/>
    <w:rsid w:val="000612CB"/>
    <w:pPr>
      <w:tabs>
        <w:tab w:val="center" w:pos="4536"/>
        <w:tab w:val="right" w:pos="9072"/>
      </w:tabs>
      <w:spacing w:line="240" w:lineRule="auto"/>
    </w:pPr>
  </w:style>
  <w:style w:type="character" w:customStyle="1" w:styleId="NagwekZnak">
    <w:name w:val="Nagłówek Znak"/>
    <w:basedOn w:val="Domylnaczcionkaakapitu"/>
    <w:link w:val="Nagwek"/>
    <w:uiPriority w:val="99"/>
    <w:rsid w:val="000612CB"/>
  </w:style>
  <w:style w:type="paragraph" w:styleId="Stopka">
    <w:name w:val="footer"/>
    <w:basedOn w:val="Normalny"/>
    <w:link w:val="StopkaZnak"/>
    <w:uiPriority w:val="99"/>
    <w:unhideWhenUsed/>
    <w:rsid w:val="000612CB"/>
    <w:pPr>
      <w:tabs>
        <w:tab w:val="center" w:pos="4536"/>
        <w:tab w:val="right" w:pos="9072"/>
      </w:tabs>
      <w:spacing w:line="240" w:lineRule="auto"/>
    </w:pPr>
  </w:style>
  <w:style w:type="character" w:customStyle="1" w:styleId="StopkaZnak">
    <w:name w:val="Stopka Znak"/>
    <w:basedOn w:val="Domylnaczcionkaakapitu"/>
    <w:link w:val="Stopka"/>
    <w:uiPriority w:val="99"/>
    <w:rsid w:val="000612CB"/>
  </w:style>
  <w:style w:type="character" w:styleId="Pogrubienie">
    <w:name w:val="Strong"/>
    <w:basedOn w:val="Domylnaczcionkaakapitu"/>
    <w:uiPriority w:val="22"/>
    <w:qFormat/>
    <w:rsid w:val="00E05C71"/>
    <w:rPr>
      <w:b/>
      <w:bCs/>
    </w:rPr>
  </w:style>
  <w:style w:type="paragraph" w:styleId="Tekstpodstawowy">
    <w:name w:val="Body Text"/>
    <w:basedOn w:val="Normalny"/>
    <w:link w:val="TekstpodstawowyZnak"/>
    <w:uiPriority w:val="99"/>
    <w:semiHidden/>
    <w:unhideWhenUsed/>
    <w:rsid w:val="00362005"/>
    <w:pPr>
      <w:spacing w:after="120"/>
    </w:pPr>
  </w:style>
  <w:style w:type="character" w:customStyle="1" w:styleId="TekstpodstawowyZnak">
    <w:name w:val="Tekst podstawowy Znak"/>
    <w:basedOn w:val="Domylnaczcionkaakapitu"/>
    <w:link w:val="Tekstpodstawowy"/>
    <w:uiPriority w:val="99"/>
    <w:semiHidden/>
    <w:rsid w:val="00362005"/>
  </w:style>
  <w:style w:type="character" w:customStyle="1" w:styleId="Nagwek3Znak">
    <w:name w:val="Nagłówek 3 Znak"/>
    <w:basedOn w:val="Domylnaczcionkaakapitu"/>
    <w:link w:val="Nagwek3"/>
    <w:uiPriority w:val="9"/>
    <w:semiHidden/>
    <w:rsid w:val="00AC6066"/>
    <w:rPr>
      <w:rFonts w:asciiTheme="majorHAnsi" w:eastAsiaTheme="majorEastAsia" w:hAnsiTheme="majorHAnsi" w:cstheme="majorBidi"/>
      <w:color w:val="1F3763" w:themeColor="accent1" w:themeShade="7F"/>
      <w:sz w:val="24"/>
      <w:szCs w:val="24"/>
    </w:rPr>
  </w:style>
  <w:style w:type="paragraph" w:styleId="Bezodstpw">
    <w:name w:val="No Spacing"/>
    <w:uiPriority w:val="1"/>
    <w:qFormat/>
    <w:rsid w:val="00C865B5"/>
    <w:pPr>
      <w:spacing w:after="0" w:line="240" w:lineRule="auto"/>
    </w:pPr>
    <w:rPr>
      <w:rFonts w:ascii="Calibri" w:eastAsia="Calibri" w:hAnsi="Calibri" w:cs="Times New Roman"/>
      <w:color w:val="00000A"/>
    </w:rPr>
  </w:style>
  <w:style w:type="character" w:customStyle="1" w:styleId="NagwekZnak1">
    <w:name w:val="Nagłówek Znak1"/>
    <w:semiHidden/>
    <w:locked/>
    <w:rsid w:val="001771B1"/>
    <w:rPr>
      <w:rFonts w:ascii="Times New Roman" w:eastAsia="Times New Roman" w:hAnsi="Times New Roman" w:cs="Mangal"/>
      <w:kern w:val="2"/>
      <w:sz w:val="24"/>
      <w:szCs w:val="21"/>
      <w:lang w:val="x-none" w:eastAsia="zh-CN" w:bidi="hi-IN"/>
    </w:rPr>
  </w:style>
  <w:style w:type="character" w:customStyle="1" w:styleId="required">
    <w:name w:val="required"/>
    <w:basedOn w:val="Domylnaczcionkaakapitu"/>
    <w:rsid w:val="00DB1283"/>
  </w:style>
  <w:style w:type="paragraph" w:styleId="Nagwekspisutreci">
    <w:name w:val="TOC Heading"/>
    <w:basedOn w:val="Nagwek1"/>
    <w:next w:val="Normalny"/>
    <w:uiPriority w:val="39"/>
    <w:unhideWhenUsed/>
    <w:qFormat/>
    <w:rsid w:val="00D0185B"/>
    <w:pPr>
      <w:spacing w:line="259" w:lineRule="auto"/>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8506">
      <w:bodyDiv w:val="1"/>
      <w:marLeft w:val="0"/>
      <w:marRight w:val="0"/>
      <w:marTop w:val="0"/>
      <w:marBottom w:val="0"/>
      <w:divBdr>
        <w:top w:val="none" w:sz="0" w:space="0" w:color="auto"/>
        <w:left w:val="none" w:sz="0" w:space="0" w:color="auto"/>
        <w:bottom w:val="none" w:sz="0" w:space="0" w:color="auto"/>
        <w:right w:val="none" w:sz="0" w:space="0" w:color="auto"/>
      </w:divBdr>
    </w:div>
    <w:div w:id="75133749">
      <w:bodyDiv w:val="1"/>
      <w:marLeft w:val="0"/>
      <w:marRight w:val="0"/>
      <w:marTop w:val="0"/>
      <w:marBottom w:val="0"/>
      <w:divBdr>
        <w:top w:val="none" w:sz="0" w:space="0" w:color="auto"/>
        <w:left w:val="none" w:sz="0" w:space="0" w:color="auto"/>
        <w:bottom w:val="none" w:sz="0" w:space="0" w:color="auto"/>
        <w:right w:val="none" w:sz="0" w:space="0" w:color="auto"/>
      </w:divBdr>
    </w:div>
    <w:div w:id="84347370">
      <w:bodyDiv w:val="1"/>
      <w:marLeft w:val="0"/>
      <w:marRight w:val="0"/>
      <w:marTop w:val="0"/>
      <w:marBottom w:val="0"/>
      <w:divBdr>
        <w:top w:val="none" w:sz="0" w:space="0" w:color="auto"/>
        <w:left w:val="none" w:sz="0" w:space="0" w:color="auto"/>
        <w:bottom w:val="none" w:sz="0" w:space="0" w:color="auto"/>
        <w:right w:val="none" w:sz="0" w:space="0" w:color="auto"/>
      </w:divBdr>
    </w:div>
    <w:div w:id="84572455">
      <w:bodyDiv w:val="1"/>
      <w:marLeft w:val="0"/>
      <w:marRight w:val="0"/>
      <w:marTop w:val="0"/>
      <w:marBottom w:val="0"/>
      <w:divBdr>
        <w:top w:val="none" w:sz="0" w:space="0" w:color="auto"/>
        <w:left w:val="none" w:sz="0" w:space="0" w:color="auto"/>
        <w:bottom w:val="none" w:sz="0" w:space="0" w:color="auto"/>
        <w:right w:val="none" w:sz="0" w:space="0" w:color="auto"/>
      </w:divBdr>
    </w:div>
    <w:div w:id="154418037">
      <w:bodyDiv w:val="1"/>
      <w:marLeft w:val="0"/>
      <w:marRight w:val="0"/>
      <w:marTop w:val="0"/>
      <w:marBottom w:val="0"/>
      <w:divBdr>
        <w:top w:val="none" w:sz="0" w:space="0" w:color="auto"/>
        <w:left w:val="none" w:sz="0" w:space="0" w:color="auto"/>
        <w:bottom w:val="none" w:sz="0" w:space="0" w:color="auto"/>
        <w:right w:val="none" w:sz="0" w:space="0" w:color="auto"/>
      </w:divBdr>
    </w:div>
    <w:div w:id="190146510">
      <w:bodyDiv w:val="1"/>
      <w:marLeft w:val="0"/>
      <w:marRight w:val="0"/>
      <w:marTop w:val="0"/>
      <w:marBottom w:val="0"/>
      <w:divBdr>
        <w:top w:val="none" w:sz="0" w:space="0" w:color="auto"/>
        <w:left w:val="none" w:sz="0" w:space="0" w:color="auto"/>
        <w:bottom w:val="none" w:sz="0" w:space="0" w:color="auto"/>
        <w:right w:val="none" w:sz="0" w:space="0" w:color="auto"/>
      </w:divBdr>
    </w:div>
    <w:div w:id="205915948">
      <w:bodyDiv w:val="1"/>
      <w:marLeft w:val="0"/>
      <w:marRight w:val="0"/>
      <w:marTop w:val="0"/>
      <w:marBottom w:val="0"/>
      <w:divBdr>
        <w:top w:val="none" w:sz="0" w:space="0" w:color="auto"/>
        <w:left w:val="none" w:sz="0" w:space="0" w:color="auto"/>
        <w:bottom w:val="none" w:sz="0" w:space="0" w:color="auto"/>
        <w:right w:val="none" w:sz="0" w:space="0" w:color="auto"/>
      </w:divBdr>
    </w:div>
    <w:div w:id="213275402">
      <w:bodyDiv w:val="1"/>
      <w:marLeft w:val="0"/>
      <w:marRight w:val="0"/>
      <w:marTop w:val="0"/>
      <w:marBottom w:val="0"/>
      <w:divBdr>
        <w:top w:val="none" w:sz="0" w:space="0" w:color="auto"/>
        <w:left w:val="none" w:sz="0" w:space="0" w:color="auto"/>
        <w:bottom w:val="none" w:sz="0" w:space="0" w:color="auto"/>
        <w:right w:val="none" w:sz="0" w:space="0" w:color="auto"/>
      </w:divBdr>
      <w:divsChild>
        <w:div w:id="740130631">
          <w:marLeft w:val="0"/>
          <w:marRight w:val="0"/>
          <w:marTop w:val="0"/>
          <w:marBottom w:val="0"/>
          <w:divBdr>
            <w:top w:val="none" w:sz="0" w:space="0" w:color="auto"/>
            <w:left w:val="none" w:sz="0" w:space="0" w:color="auto"/>
            <w:bottom w:val="none" w:sz="0" w:space="0" w:color="auto"/>
            <w:right w:val="none" w:sz="0" w:space="0" w:color="auto"/>
          </w:divBdr>
          <w:divsChild>
            <w:div w:id="109860688">
              <w:marLeft w:val="0"/>
              <w:marRight w:val="0"/>
              <w:marTop w:val="105"/>
              <w:marBottom w:val="0"/>
              <w:divBdr>
                <w:top w:val="none" w:sz="0" w:space="0" w:color="auto"/>
                <w:left w:val="none" w:sz="0" w:space="0" w:color="auto"/>
                <w:bottom w:val="none" w:sz="0" w:space="0" w:color="auto"/>
                <w:right w:val="none" w:sz="0" w:space="0" w:color="auto"/>
              </w:divBdr>
            </w:div>
          </w:divsChild>
        </w:div>
        <w:div w:id="875704486">
          <w:marLeft w:val="0"/>
          <w:marRight w:val="0"/>
          <w:marTop w:val="0"/>
          <w:marBottom w:val="0"/>
          <w:divBdr>
            <w:top w:val="none" w:sz="0" w:space="0" w:color="auto"/>
            <w:left w:val="none" w:sz="0" w:space="0" w:color="auto"/>
            <w:bottom w:val="none" w:sz="0" w:space="0" w:color="auto"/>
            <w:right w:val="none" w:sz="0" w:space="0" w:color="auto"/>
          </w:divBdr>
          <w:divsChild>
            <w:div w:id="1651446123">
              <w:marLeft w:val="0"/>
              <w:marRight w:val="0"/>
              <w:marTop w:val="105"/>
              <w:marBottom w:val="0"/>
              <w:divBdr>
                <w:top w:val="none" w:sz="0" w:space="0" w:color="auto"/>
                <w:left w:val="none" w:sz="0" w:space="0" w:color="auto"/>
                <w:bottom w:val="none" w:sz="0" w:space="0" w:color="auto"/>
                <w:right w:val="none" w:sz="0" w:space="0" w:color="auto"/>
              </w:divBdr>
            </w:div>
          </w:divsChild>
        </w:div>
        <w:div w:id="213660734">
          <w:marLeft w:val="0"/>
          <w:marRight w:val="0"/>
          <w:marTop w:val="0"/>
          <w:marBottom w:val="0"/>
          <w:divBdr>
            <w:top w:val="none" w:sz="0" w:space="0" w:color="auto"/>
            <w:left w:val="none" w:sz="0" w:space="0" w:color="auto"/>
            <w:bottom w:val="none" w:sz="0" w:space="0" w:color="auto"/>
            <w:right w:val="none" w:sz="0" w:space="0" w:color="auto"/>
          </w:divBdr>
          <w:divsChild>
            <w:div w:id="1732461776">
              <w:marLeft w:val="0"/>
              <w:marRight w:val="0"/>
              <w:marTop w:val="105"/>
              <w:marBottom w:val="0"/>
              <w:divBdr>
                <w:top w:val="none" w:sz="0" w:space="0" w:color="auto"/>
                <w:left w:val="none" w:sz="0" w:space="0" w:color="auto"/>
                <w:bottom w:val="none" w:sz="0" w:space="0" w:color="auto"/>
                <w:right w:val="none" w:sz="0" w:space="0" w:color="auto"/>
              </w:divBdr>
            </w:div>
          </w:divsChild>
        </w:div>
        <w:div w:id="1266503633">
          <w:marLeft w:val="0"/>
          <w:marRight w:val="0"/>
          <w:marTop w:val="0"/>
          <w:marBottom w:val="0"/>
          <w:divBdr>
            <w:top w:val="none" w:sz="0" w:space="0" w:color="auto"/>
            <w:left w:val="none" w:sz="0" w:space="0" w:color="auto"/>
            <w:bottom w:val="none" w:sz="0" w:space="0" w:color="auto"/>
            <w:right w:val="none" w:sz="0" w:space="0" w:color="auto"/>
          </w:divBdr>
          <w:divsChild>
            <w:div w:id="1289355363">
              <w:marLeft w:val="0"/>
              <w:marRight w:val="0"/>
              <w:marTop w:val="105"/>
              <w:marBottom w:val="0"/>
              <w:divBdr>
                <w:top w:val="none" w:sz="0" w:space="0" w:color="auto"/>
                <w:left w:val="none" w:sz="0" w:space="0" w:color="auto"/>
                <w:bottom w:val="none" w:sz="0" w:space="0" w:color="auto"/>
                <w:right w:val="none" w:sz="0" w:space="0" w:color="auto"/>
              </w:divBdr>
            </w:div>
          </w:divsChild>
        </w:div>
        <w:div w:id="1204093619">
          <w:marLeft w:val="0"/>
          <w:marRight w:val="0"/>
          <w:marTop w:val="0"/>
          <w:marBottom w:val="0"/>
          <w:divBdr>
            <w:top w:val="none" w:sz="0" w:space="0" w:color="auto"/>
            <w:left w:val="none" w:sz="0" w:space="0" w:color="auto"/>
            <w:bottom w:val="none" w:sz="0" w:space="0" w:color="auto"/>
            <w:right w:val="none" w:sz="0" w:space="0" w:color="auto"/>
          </w:divBdr>
          <w:divsChild>
            <w:div w:id="697000388">
              <w:marLeft w:val="0"/>
              <w:marRight w:val="0"/>
              <w:marTop w:val="105"/>
              <w:marBottom w:val="0"/>
              <w:divBdr>
                <w:top w:val="none" w:sz="0" w:space="0" w:color="auto"/>
                <w:left w:val="none" w:sz="0" w:space="0" w:color="auto"/>
                <w:bottom w:val="none" w:sz="0" w:space="0" w:color="auto"/>
                <w:right w:val="none" w:sz="0" w:space="0" w:color="auto"/>
              </w:divBdr>
            </w:div>
          </w:divsChild>
        </w:div>
        <w:div w:id="1166631553">
          <w:marLeft w:val="0"/>
          <w:marRight w:val="0"/>
          <w:marTop w:val="0"/>
          <w:marBottom w:val="0"/>
          <w:divBdr>
            <w:top w:val="none" w:sz="0" w:space="0" w:color="auto"/>
            <w:left w:val="none" w:sz="0" w:space="0" w:color="auto"/>
            <w:bottom w:val="none" w:sz="0" w:space="0" w:color="auto"/>
            <w:right w:val="none" w:sz="0" w:space="0" w:color="auto"/>
          </w:divBdr>
          <w:divsChild>
            <w:div w:id="15191415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337461082">
      <w:bodyDiv w:val="1"/>
      <w:marLeft w:val="0"/>
      <w:marRight w:val="0"/>
      <w:marTop w:val="0"/>
      <w:marBottom w:val="0"/>
      <w:divBdr>
        <w:top w:val="none" w:sz="0" w:space="0" w:color="auto"/>
        <w:left w:val="none" w:sz="0" w:space="0" w:color="auto"/>
        <w:bottom w:val="none" w:sz="0" w:space="0" w:color="auto"/>
        <w:right w:val="none" w:sz="0" w:space="0" w:color="auto"/>
      </w:divBdr>
    </w:div>
    <w:div w:id="358358658">
      <w:bodyDiv w:val="1"/>
      <w:marLeft w:val="0"/>
      <w:marRight w:val="0"/>
      <w:marTop w:val="0"/>
      <w:marBottom w:val="0"/>
      <w:divBdr>
        <w:top w:val="none" w:sz="0" w:space="0" w:color="auto"/>
        <w:left w:val="none" w:sz="0" w:space="0" w:color="auto"/>
        <w:bottom w:val="none" w:sz="0" w:space="0" w:color="auto"/>
        <w:right w:val="none" w:sz="0" w:space="0" w:color="auto"/>
      </w:divBdr>
    </w:div>
    <w:div w:id="379280316">
      <w:bodyDiv w:val="1"/>
      <w:marLeft w:val="0"/>
      <w:marRight w:val="0"/>
      <w:marTop w:val="0"/>
      <w:marBottom w:val="0"/>
      <w:divBdr>
        <w:top w:val="none" w:sz="0" w:space="0" w:color="auto"/>
        <w:left w:val="none" w:sz="0" w:space="0" w:color="auto"/>
        <w:bottom w:val="none" w:sz="0" w:space="0" w:color="auto"/>
        <w:right w:val="none" w:sz="0" w:space="0" w:color="auto"/>
      </w:divBdr>
    </w:div>
    <w:div w:id="387994245">
      <w:bodyDiv w:val="1"/>
      <w:marLeft w:val="0"/>
      <w:marRight w:val="0"/>
      <w:marTop w:val="0"/>
      <w:marBottom w:val="0"/>
      <w:divBdr>
        <w:top w:val="none" w:sz="0" w:space="0" w:color="auto"/>
        <w:left w:val="none" w:sz="0" w:space="0" w:color="auto"/>
        <w:bottom w:val="none" w:sz="0" w:space="0" w:color="auto"/>
        <w:right w:val="none" w:sz="0" w:space="0" w:color="auto"/>
      </w:divBdr>
    </w:div>
    <w:div w:id="396124649">
      <w:bodyDiv w:val="1"/>
      <w:marLeft w:val="0"/>
      <w:marRight w:val="0"/>
      <w:marTop w:val="0"/>
      <w:marBottom w:val="0"/>
      <w:divBdr>
        <w:top w:val="none" w:sz="0" w:space="0" w:color="auto"/>
        <w:left w:val="none" w:sz="0" w:space="0" w:color="auto"/>
        <w:bottom w:val="none" w:sz="0" w:space="0" w:color="auto"/>
        <w:right w:val="none" w:sz="0" w:space="0" w:color="auto"/>
      </w:divBdr>
    </w:div>
    <w:div w:id="435518415">
      <w:bodyDiv w:val="1"/>
      <w:marLeft w:val="0"/>
      <w:marRight w:val="0"/>
      <w:marTop w:val="0"/>
      <w:marBottom w:val="0"/>
      <w:divBdr>
        <w:top w:val="none" w:sz="0" w:space="0" w:color="auto"/>
        <w:left w:val="none" w:sz="0" w:space="0" w:color="auto"/>
        <w:bottom w:val="none" w:sz="0" w:space="0" w:color="auto"/>
        <w:right w:val="none" w:sz="0" w:space="0" w:color="auto"/>
      </w:divBdr>
    </w:div>
    <w:div w:id="437990836">
      <w:bodyDiv w:val="1"/>
      <w:marLeft w:val="0"/>
      <w:marRight w:val="0"/>
      <w:marTop w:val="0"/>
      <w:marBottom w:val="0"/>
      <w:divBdr>
        <w:top w:val="none" w:sz="0" w:space="0" w:color="auto"/>
        <w:left w:val="none" w:sz="0" w:space="0" w:color="auto"/>
        <w:bottom w:val="none" w:sz="0" w:space="0" w:color="auto"/>
        <w:right w:val="none" w:sz="0" w:space="0" w:color="auto"/>
      </w:divBdr>
      <w:divsChild>
        <w:div w:id="99185144">
          <w:marLeft w:val="0"/>
          <w:marRight w:val="0"/>
          <w:marTop w:val="0"/>
          <w:marBottom w:val="0"/>
          <w:divBdr>
            <w:top w:val="none" w:sz="0" w:space="0" w:color="auto"/>
            <w:left w:val="none" w:sz="0" w:space="0" w:color="auto"/>
            <w:bottom w:val="none" w:sz="0" w:space="0" w:color="auto"/>
            <w:right w:val="none" w:sz="0" w:space="0" w:color="auto"/>
          </w:divBdr>
        </w:div>
        <w:div w:id="1898011401">
          <w:marLeft w:val="0"/>
          <w:marRight w:val="0"/>
          <w:marTop w:val="0"/>
          <w:marBottom w:val="0"/>
          <w:divBdr>
            <w:top w:val="none" w:sz="0" w:space="0" w:color="auto"/>
            <w:left w:val="none" w:sz="0" w:space="0" w:color="auto"/>
            <w:bottom w:val="none" w:sz="0" w:space="0" w:color="auto"/>
            <w:right w:val="none" w:sz="0" w:space="0" w:color="auto"/>
          </w:divBdr>
        </w:div>
      </w:divsChild>
    </w:div>
    <w:div w:id="442113214">
      <w:bodyDiv w:val="1"/>
      <w:marLeft w:val="0"/>
      <w:marRight w:val="0"/>
      <w:marTop w:val="0"/>
      <w:marBottom w:val="0"/>
      <w:divBdr>
        <w:top w:val="none" w:sz="0" w:space="0" w:color="auto"/>
        <w:left w:val="none" w:sz="0" w:space="0" w:color="auto"/>
        <w:bottom w:val="none" w:sz="0" w:space="0" w:color="auto"/>
        <w:right w:val="none" w:sz="0" w:space="0" w:color="auto"/>
      </w:divBdr>
    </w:div>
    <w:div w:id="456681292">
      <w:bodyDiv w:val="1"/>
      <w:marLeft w:val="0"/>
      <w:marRight w:val="0"/>
      <w:marTop w:val="0"/>
      <w:marBottom w:val="0"/>
      <w:divBdr>
        <w:top w:val="none" w:sz="0" w:space="0" w:color="auto"/>
        <w:left w:val="none" w:sz="0" w:space="0" w:color="auto"/>
        <w:bottom w:val="none" w:sz="0" w:space="0" w:color="auto"/>
        <w:right w:val="none" w:sz="0" w:space="0" w:color="auto"/>
      </w:divBdr>
      <w:divsChild>
        <w:div w:id="235012852">
          <w:marLeft w:val="0"/>
          <w:marRight w:val="0"/>
          <w:marTop w:val="0"/>
          <w:marBottom w:val="0"/>
          <w:divBdr>
            <w:top w:val="none" w:sz="0" w:space="0" w:color="auto"/>
            <w:left w:val="none" w:sz="0" w:space="0" w:color="auto"/>
            <w:bottom w:val="none" w:sz="0" w:space="0" w:color="auto"/>
            <w:right w:val="none" w:sz="0" w:space="0" w:color="auto"/>
          </w:divBdr>
        </w:div>
        <w:div w:id="1089616924">
          <w:marLeft w:val="0"/>
          <w:marRight w:val="0"/>
          <w:marTop w:val="0"/>
          <w:marBottom w:val="0"/>
          <w:divBdr>
            <w:top w:val="none" w:sz="0" w:space="0" w:color="auto"/>
            <w:left w:val="none" w:sz="0" w:space="0" w:color="auto"/>
            <w:bottom w:val="none" w:sz="0" w:space="0" w:color="auto"/>
            <w:right w:val="none" w:sz="0" w:space="0" w:color="auto"/>
          </w:divBdr>
        </w:div>
      </w:divsChild>
    </w:div>
    <w:div w:id="510073698">
      <w:bodyDiv w:val="1"/>
      <w:marLeft w:val="0"/>
      <w:marRight w:val="0"/>
      <w:marTop w:val="0"/>
      <w:marBottom w:val="0"/>
      <w:divBdr>
        <w:top w:val="none" w:sz="0" w:space="0" w:color="auto"/>
        <w:left w:val="none" w:sz="0" w:space="0" w:color="auto"/>
        <w:bottom w:val="none" w:sz="0" w:space="0" w:color="auto"/>
        <w:right w:val="none" w:sz="0" w:space="0" w:color="auto"/>
      </w:divBdr>
    </w:div>
    <w:div w:id="575357464">
      <w:bodyDiv w:val="1"/>
      <w:marLeft w:val="0"/>
      <w:marRight w:val="0"/>
      <w:marTop w:val="0"/>
      <w:marBottom w:val="0"/>
      <w:divBdr>
        <w:top w:val="none" w:sz="0" w:space="0" w:color="auto"/>
        <w:left w:val="none" w:sz="0" w:space="0" w:color="auto"/>
        <w:bottom w:val="none" w:sz="0" w:space="0" w:color="auto"/>
        <w:right w:val="none" w:sz="0" w:space="0" w:color="auto"/>
      </w:divBdr>
    </w:div>
    <w:div w:id="577448902">
      <w:bodyDiv w:val="1"/>
      <w:marLeft w:val="0"/>
      <w:marRight w:val="0"/>
      <w:marTop w:val="0"/>
      <w:marBottom w:val="0"/>
      <w:divBdr>
        <w:top w:val="none" w:sz="0" w:space="0" w:color="auto"/>
        <w:left w:val="none" w:sz="0" w:space="0" w:color="auto"/>
        <w:bottom w:val="none" w:sz="0" w:space="0" w:color="auto"/>
        <w:right w:val="none" w:sz="0" w:space="0" w:color="auto"/>
      </w:divBdr>
      <w:divsChild>
        <w:div w:id="284578435">
          <w:marLeft w:val="0"/>
          <w:marRight w:val="0"/>
          <w:marTop w:val="0"/>
          <w:marBottom w:val="0"/>
          <w:divBdr>
            <w:top w:val="none" w:sz="0" w:space="0" w:color="auto"/>
            <w:left w:val="none" w:sz="0" w:space="0" w:color="auto"/>
            <w:bottom w:val="none" w:sz="0" w:space="0" w:color="auto"/>
            <w:right w:val="none" w:sz="0" w:space="0" w:color="auto"/>
          </w:divBdr>
          <w:divsChild>
            <w:div w:id="1446921935">
              <w:marLeft w:val="0"/>
              <w:marRight w:val="0"/>
              <w:marTop w:val="105"/>
              <w:marBottom w:val="0"/>
              <w:divBdr>
                <w:top w:val="none" w:sz="0" w:space="0" w:color="auto"/>
                <w:left w:val="none" w:sz="0" w:space="0" w:color="auto"/>
                <w:bottom w:val="none" w:sz="0" w:space="0" w:color="auto"/>
                <w:right w:val="none" w:sz="0" w:space="0" w:color="auto"/>
              </w:divBdr>
            </w:div>
          </w:divsChild>
        </w:div>
        <w:div w:id="1935046471">
          <w:marLeft w:val="0"/>
          <w:marRight w:val="0"/>
          <w:marTop w:val="0"/>
          <w:marBottom w:val="0"/>
          <w:divBdr>
            <w:top w:val="none" w:sz="0" w:space="0" w:color="auto"/>
            <w:left w:val="none" w:sz="0" w:space="0" w:color="auto"/>
            <w:bottom w:val="none" w:sz="0" w:space="0" w:color="auto"/>
            <w:right w:val="none" w:sz="0" w:space="0" w:color="auto"/>
          </w:divBdr>
          <w:divsChild>
            <w:div w:id="235627228">
              <w:marLeft w:val="0"/>
              <w:marRight w:val="0"/>
              <w:marTop w:val="105"/>
              <w:marBottom w:val="0"/>
              <w:divBdr>
                <w:top w:val="none" w:sz="0" w:space="0" w:color="auto"/>
                <w:left w:val="none" w:sz="0" w:space="0" w:color="auto"/>
                <w:bottom w:val="none" w:sz="0" w:space="0" w:color="auto"/>
                <w:right w:val="none" w:sz="0" w:space="0" w:color="auto"/>
              </w:divBdr>
            </w:div>
            <w:div w:id="854616683">
              <w:marLeft w:val="0"/>
              <w:marRight w:val="0"/>
              <w:marTop w:val="0"/>
              <w:marBottom w:val="0"/>
              <w:divBdr>
                <w:top w:val="none" w:sz="0" w:space="0" w:color="auto"/>
                <w:left w:val="none" w:sz="0" w:space="0" w:color="auto"/>
                <w:bottom w:val="none" w:sz="0" w:space="0" w:color="auto"/>
                <w:right w:val="none" w:sz="0" w:space="0" w:color="auto"/>
              </w:divBdr>
              <w:divsChild>
                <w:div w:id="719286334">
                  <w:marLeft w:val="255"/>
                  <w:marRight w:val="0"/>
                  <w:marTop w:val="0"/>
                  <w:marBottom w:val="0"/>
                  <w:divBdr>
                    <w:top w:val="none" w:sz="0" w:space="0" w:color="auto"/>
                    <w:left w:val="none" w:sz="0" w:space="0" w:color="auto"/>
                    <w:bottom w:val="none" w:sz="0" w:space="0" w:color="auto"/>
                    <w:right w:val="none" w:sz="0" w:space="0" w:color="auto"/>
                  </w:divBdr>
                </w:div>
              </w:divsChild>
            </w:div>
            <w:div w:id="961496467">
              <w:marLeft w:val="0"/>
              <w:marRight w:val="0"/>
              <w:marTop w:val="0"/>
              <w:marBottom w:val="0"/>
              <w:divBdr>
                <w:top w:val="none" w:sz="0" w:space="0" w:color="auto"/>
                <w:left w:val="none" w:sz="0" w:space="0" w:color="auto"/>
                <w:bottom w:val="none" w:sz="0" w:space="0" w:color="auto"/>
                <w:right w:val="none" w:sz="0" w:space="0" w:color="auto"/>
              </w:divBdr>
              <w:divsChild>
                <w:div w:id="863984511">
                  <w:marLeft w:val="255"/>
                  <w:marRight w:val="0"/>
                  <w:marTop w:val="0"/>
                  <w:marBottom w:val="0"/>
                  <w:divBdr>
                    <w:top w:val="none" w:sz="0" w:space="0" w:color="auto"/>
                    <w:left w:val="none" w:sz="0" w:space="0" w:color="auto"/>
                    <w:bottom w:val="none" w:sz="0" w:space="0" w:color="auto"/>
                    <w:right w:val="none" w:sz="0" w:space="0" w:color="auto"/>
                  </w:divBdr>
                </w:div>
              </w:divsChild>
            </w:div>
            <w:div w:id="889465782">
              <w:marLeft w:val="0"/>
              <w:marRight w:val="0"/>
              <w:marTop w:val="0"/>
              <w:marBottom w:val="0"/>
              <w:divBdr>
                <w:top w:val="none" w:sz="0" w:space="0" w:color="auto"/>
                <w:left w:val="none" w:sz="0" w:space="0" w:color="auto"/>
                <w:bottom w:val="none" w:sz="0" w:space="0" w:color="auto"/>
                <w:right w:val="none" w:sz="0" w:space="0" w:color="auto"/>
              </w:divBdr>
              <w:divsChild>
                <w:div w:id="339354564">
                  <w:marLeft w:val="255"/>
                  <w:marRight w:val="0"/>
                  <w:marTop w:val="0"/>
                  <w:marBottom w:val="0"/>
                  <w:divBdr>
                    <w:top w:val="none" w:sz="0" w:space="0" w:color="auto"/>
                    <w:left w:val="none" w:sz="0" w:space="0" w:color="auto"/>
                    <w:bottom w:val="none" w:sz="0" w:space="0" w:color="auto"/>
                    <w:right w:val="none" w:sz="0" w:space="0" w:color="auto"/>
                  </w:divBdr>
                  <w:divsChild>
                    <w:div w:id="935019993">
                      <w:marLeft w:val="300"/>
                      <w:marRight w:val="0"/>
                      <w:marTop w:val="0"/>
                      <w:marBottom w:val="0"/>
                      <w:divBdr>
                        <w:top w:val="none" w:sz="0" w:space="0" w:color="auto"/>
                        <w:left w:val="none" w:sz="0" w:space="0" w:color="auto"/>
                        <w:bottom w:val="none" w:sz="0" w:space="0" w:color="auto"/>
                        <w:right w:val="none" w:sz="0" w:space="0" w:color="auto"/>
                      </w:divBdr>
                    </w:div>
                    <w:div w:id="749037194">
                      <w:marLeft w:val="300"/>
                      <w:marRight w:val="0"/>
                      <w:marTop w:val="0"/>
                      <w:marBottom w:val="0"/>
                      <w:divBdr>
                        <w:top w:val="none" w:sz="0" w:space="0" w:color="auto"/>
                        <w:left w:val="none" w:sz="0" w:space="0" w:color="auto"/>
                        <w:bottom w:val="none" w:sz="0" w:space="0" w:color="auto"/>
                        <w:right w:val="none" w:sz="0" w:space="0" w:color="auto"/>
                      </w:divBdr>
                    </w:div>
                    <w:div w:id="1606384703">
                      <w:marLeft w:val="300"/>
                      <w:marRight w:val="0"/>
                      <w:marTop w:val="0"/>
                      <w:marBottom w:val="0"/>
                      <w:divBdr>
                        <w:top w:val="none" w:sz="0" w:space="0" w:color="auto"/>
                        <w:left w:val="none" w:sz="0" w:space="0" w:color="auto"/>
                        <w:bottom w:val="none" w:sz="0" w:space="0" w:color="auto"/>
                        <w:right w:val="none" w:sz="0" w:space="0" w:color="auto"/>
                      </w:divBdr>
                    </w:div>
                    <w:div w:id="421074616">
                      <w:marLeft w:val="300"/>
                      <w:marRight w:val="0"/>
                      <w:marTop w:val="0"/>
                      <w:marBottom w:val="0"/>
                      <w:divBdr>
                        <w:top w:val="none" w:sz="0" w:space="0" w:color="auto"/>
                        <w:left w:val="none" w:sz="0" w:space="0" w:color="auto"/>
                        <w:bottom w:val="none" w:sz="0" w:space="0" w:color="auto"/>
                        <w:right w:val="none" w:sz="0" w:space="0" w:color="auto"/>
                      </w:divBdr>
                    </w:div>
                    <w:div w:id="47017264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595562">
          <w:marLeft w:val="0"/>
          <w:marRight w:val="0"/>
          <w:marTop w:val="0"/>
          <w:marBottom w:val="0"/>
          <w:divBdr>
            <w:top w:val="none" w:sz="0" w:space="0" w:color="auto"/>
            <w:left w:val="none" w:sz="0" w:space="0" w:color="auto"/>
            <w:bottom w:val="none" w:sz="0" w:space="0" w:color="auto"/>
            <w:right w:val="none" w:sz="0" w:space="0" w:color="auto"/>
          </w:divBdr>
          <w:divsChild>
            <w:div w:id="30450429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608584111">
      <w:bodyDiv w:val="1"/>
      <w:marLeft w:val="0"/>
      <w:marRight w:val="0"/>
      <w:marTop w:val="0"/>
      <w:marBottom w:val="0"/>
      <w:divBdr>
        <w:top w:val="none" w:sz="0" w:space="0" w:color="auto"/>
        <w:left w:val="none" w:sz="0" w:space="0" w:color="auto"/>
        <w:bottom w:val="none" w:sz="0" w:space="0" w:color="auto"/>
        <w:right w:val="none" w:sz="0" w:space="0" w:color="auto"/>
      </w:divBdr>
    </w:div>
    <w:div w:id="634800770">
      <w:bodyDiv w:val="1"/>
      <w:marLeft w:val="0"/>
      <w:marRight w:val="0"/>
      <w:marTop w:val="0"/>
      <w:marBottom w:val="0"/>
      <w:divBdr>
        <w:top w:val="none" w:sz="0" w:space="0" w:color="auto"/>
        <w:left w:val="none" w:sz="0" w:space="0" w:color="auto"/>
        <w:bottom w:val="none" w:sz="0" w:space="0" w:color="auto"/>
        <w:right w:val="none" w:sz="0" w:space="0" w:color="auto"/>
      </w:divBdr>
      <w:divsChild>
        <w:div w:id="1730808167">
          <w:marLeft w:val="0"/>
          <w:marRight w:val="0"/>
          <w:marTop w:val="0"/>
          <w:marBottom w:val="0"/>
          <w:divBdr>
            <w:top w:val="none" w:sz="0" w:space="0" w:color="auto"/>
            <w:left w:val="none" w:sz="0" w:space="0" w:color="auto"/>
            <w:bottom w:val="none" w:sz="0" w:space="0" w:color="auto"/>
            <w:right w:val="none" w:sz="0" w:space="0" w:color="auto"/>
          </w:divBdr>
          <w:divsChild>
            <w:div w:id="1744797130">
              <w:marLeft w:val="255"/>
              <w:marRight w:val="0"/>
              <w:marTop w:val="0"/>
              <w:marBottom w:val="0"/>
              <w:divBdr>
                <w:top w:val="none" w:sz="0" w:space="0" w:color="auto"/>
                <w:left w:val="none" w:sz="0" w:space="0" w:color="auto"/>
                <w:bottom w:val="none" w:sz="0" w:space="0" w:color="auto"/>
                <w:right w:val="none" w:sz="0" w:space="0" w:color="auto"/>
              </w:divBdr>
            </w:div>
          </w:divsChild>
        </w:div>
        <w:div w:id="1372613735">
          <w:marLeft w:val="0"/>
          <w:marRight w:val="0"/>
          <w:marTop w:val="0"/>
          <w:marBottom w:val="0"/>
          <w:divBdr>
            <w:top w:val="none" w:sz="0" w:space="0" w:color="auto"/>
            <w:left w:val="none" w:sz="0" w:space="0" w:color="auto"/>
            <w:bottom w:val="none" w:sz="0" w:space="0" w:color="auto"/>
            <w:right w:val="none" w:sz="0" w:space="0" w:color="auto"/>
          </w:divBdr>
          <w:divsChild>
            <w:div w:id="875774502">
              <w:marLeft w:val="255"/>
              <w:marRight w:val="0"/>
              <w:marTop w:val="0"/>
              <w:marBottom w:val="0"/>
              <w:divBdr>
                <w:top w:val="none" w:sz="0" w:space="0" w:color="auto"/>
                <w:left w:val="none" w:sz="0" w:space="0" w:color="auto"/>
                <w:bottom w:val="none" w:sz="0" w:space="0" w:color="auto"/>
                <w:right w:val="none" w:sz="0" w:space="0" w:color="auto"/>
              </w:divBdr>
            </w:div>
          </w:divsChild>
        </w:div>
        <w:div w:id="643704861">
          <w:marLeft w:val="0"/>
          <w:marRight w:val="0"/>
          <w:marTop w:val="0"/>
          <w:marBottom w:val="0"/>
          <w:divBdr>
            <w:top w:val="none" w:sz="0" w:space="0" w:color="auto"/>
            <w:left w:val="none" w:sz="0" w:space="0" w:color="auto"/>
            <w:bottom w:val="none" w:sz="0" w:space="0" w:color="auto"/>
            <w:right w:val="none" w:sz="0" w:space="0" w:color="auto"/>
          </w:divBdr>
          <w:divsChild>
            <w:div w:id="1353384004">
              <w:marLeft w:val="255"/>
              <w:marRight w:val="0"/>
              <w:marTop w:val="0"/>
              <w:marBottom w:val="0"/>
              <w:divBdr>
                <w:top w:val="none" w:sz="0" w:space="0" w:color="auto"/>
                <w:left w:val="none" w:sz="0" w:space="0" w:color="auto"/>
                <w:bottom w:val="none" w:sz="0" w:space="0" w:color="auto"/>
                <w:right w:val="none" w:sz="0" w:space="0" w:color="auto"/>
              </w:divBdr>
            </w:div>
          </w:divsChild>
        </w:div>
        <w:div w:id="1286303615">
          <w:marLeft w:val="0"/>
          <w:marRight w:val="0"/>
          <w:marTop w:val="0"/>
          <w:marBottom w:val="0"/>
          <w:divBdr>
            <w:top w:val="none" w:sz="0" w:space="0" w:color="auto"/>
            <w:left w:val="none" w:sz="0" w:space="0" w:color="auto"/>
            <w:bottom w:val="none" w:sz="0" w:space="0" w:color="auto"/>
            <w:right w:val="none" w:sz="0" w:space="0" w:color="auto"/>
          </w:divBdr>
          <w:divsChild>
            <w:div w:id="1686201797">
              <w:marLeft w:val="255"/>
              <w:marRight w:val="0"/>
              <w:marTop w:val="0"/>
              <w:marBottom w:val="0"/>
              <w:divBdr>
                <w:top w:val="none" w:sz="0" w:space="0" w:color="auto"/>
                <w:left w:val="none" w:sz="0" w:space="0" w:color="auto"/>
                <w:bottom w:val="none" w:sz="0" w:space="0" w:color="auto"/>
                <w:right w:val="none" w:sz="0" w:space="0" w:color="auto"/>
              </w:divBdr>
            </w:div>
          </w:divsChild>
        </w:div>
        <w:div w:id="1412194256">
          <w:marLeft w:val="0"/>
          <w:marRight w:val="0"/>
          <w:marTop w:val="0"/>
          <w:marBottom w:val="0"/>
          <w:divBdr>
            <w:top w:val="none" w:sz="0" w:space="0" w:color="auto"/>
            <w:left w:val="none" w:sz="0" w:space="0" w:color="auto"/>
            <w:bottom w:val="none" w:sz="0" w:space="0" w:color="auto"/>
            <w:right w:val="none" w:sz="0" w:space="0" w:color="auto"/>
          </w:divBdr>
          <w:divsChild>
            <w:div w:id="1969628021">
              <w:marLeft w:val="255"/>
              <w:marRight w:val="0"/>
              <w:marTop w:val="0"/>
              <w:marBottom w:val="0"/>
              <w:divBdr>
                <w:top w:val="none" w:sz="0" w:space="0" w:color="auto"/>
                <w:left w:val="none" w:sz="0" w:space="0" w:color="auto"/>
                <w:bottom w:val="none" w:sz="0" w:space="0" w:color="auto"/>
                <w:right w:val="none" w:sz="0" w:space="0" w:color="auto"/>
              </w:divBdr>
            </w:div>
          </w:divsChild>
        </w:div>
        <w:div w:id="728500606">
          <w:marLeft w:val="0"/>
          <w:marRight w:val="0"/>
          <w:marTop w:val="0"/>
          <w:marBottom w:val="0"/>
          <w:divBdr>
            <w:top w:val="none" w:sz="0" w:space="0" w:color="auto"/>
            <w:left w:val="none" w:sz="0" w:space="0" w:color="auto"/>
            <w:bottom w:val="none" w:sz="0" w:space="0" w:color="auto"/>
            <w:right w:val="none" w:sz="0" w:space="0" w:color="auto"/>
          </w:divBdr>
          <w:divsChild>
            <w:div w:id="127009079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640577847">
      <w:bodyDiv w:val="1"/>
      <w:marLeft w:val="0"/>
      <w:marRight w:val="0"/>
      <w:marTop w:val="0"/>
      <w:marBottom w:val="0"/>
      <w:divBdr>
        <w:top w:val="none" w:sz="0" w:space="0" w:color="auto"/>
        <w:left w:val="none" w:sz="0" w:space="0" w:color="auto"/>
        <w:bottom w:val="none" w:sz="0" w:space="0" w:color="auto"/>
        <w:right w:val="none" w:sz="0" w:space="0" w:color="auto"/>
      </w:divBdr>
    </w:div>
    <w:div w:id="668682398">
      <w:bodyDiv w:val="1"/>
      <w:marLeft w:val="0"/>
      <w:marRight w:val="0"/>
      <w:marTop w:val="0"/>
      <w:marBottom w:val="0"/>
      <w:divBdr>
        <w:top w:val="none" w:sz="0" w:space="0" w:color="auto"/>
        <w:left w:val="none" w:sz="0" w:space="0" w:color="auto"/>
        <w:bottom w:val="none" w:sz="0" w:space="0" w:color="auto"/>
        <w:right w:val="none" w:sz="0" w:space="0" w:color="auto"/>
      </w:divBdr>
    </w:div>
    <w:div w:id="710570519">
      <w:bodyDiv w:val="1"/>
      <w:marLeft w:val="0"/>
      <w:marRight w:val="0"/>
      <w:marTop w:val="0"/>
      <w:marBottom w:val="0"/>
      <w:divBdr>
        <w:top w:val="none" w:sz="0" w:space="0" w:color="auto"/>
        <w:left w:val="none" w:sz="0" w:space="0" w:color="auto"/>
        <w:bottom w:val="none" w:sz="0" w:space="0" w:color="auto"/>
        <w:right w:val="none" w:sz="0" w:space="0" w:color="auto"/>
      </w:divBdr>
      <w:divsChild>
        <w:div w:id="658848084">
          <w:marLeft w:val="0"/>
          <w:marRight w:val="0"/>
          <w:marTop w:val="150"/>
          <w:marBottom w:val="168"/>
          <w:divBdr>
            <w:top w:val="none" w:sz="0" w:space="0" w:color="auto"/>
            <w:left w:val="none" w:sz="0" w:space="0" w:color="auto"/>
            <w:bottom w:val="none" w:sz="0" w:space="0" w:color="auto"/>
            <w:right w:val="none" w:sz="0" w:space="0" w:color="auto"/>
          </w:divBdr>
        </w:div>
        <w:div w:id="160587310">
          <w:marLeft w:val="0"/>
          <w:marRight w:val="0"/>
          <w:marTop w:val="0"/>
          <w:marBottom w:val="0"/>
          <w:divBdr>
            <w:top w:val="none" w:sz="0" w:space="0" w:color="auto"/>
            <w:left w:val="none" w:sz="0" w:space="0" w:color="auto"/>
            <w:bottom w:val="none" w:sz="0" w:space="0" w:color="auto"/>
            <w:right w:val="none" w:sz="0" w:space="0" w:color="auto"/>
          </w:divBdr>
          <w:divsChild>
            <w:div w:id="1475412952">
              <w:marLeft w:val="255"/>
              <w:marRight w:val="0"/>
              <w:marTop w:val="0"/>
              <w:marBottom w:val="0"/>
              <w:divBdr>
                <w:top w:val="none" w:sz="0" w:space="0" w:color="auto"/>
                <w:left w:val="none" w:sz="0" w:space="0" w:color="auto"/>
                <w:bottom w:val="none" w:sz="0" w:space="0" w:color="auto"/>
                <w:right w:val="none" w:sz="0" w:space="0" w:color="auto"/>
              </w:divBdr>
            </w:div>
          </w:divsChild>
        </w:div>
        <w:div w:id="865942740">
          <w:marLeft w:val="0"/>
          <w:marRight w:val="0"/>
          <w:marTop w:val="0"/>
          <w:marBottom w:val="0"/>
          <w:divBdr>
            <w:top w:val="none" w:sz="0" w:space="0" w:color="auto"/>
            <w:left w:val="none" w:sz="0" w:space="0" w:color="auto"/>
            <w:bottom w:val="none" w:sz="0" w:space="0" w:color="auto"/>
            <w:right w:val="none" w:sz="0" w:space="0" w:color="auto"/>
          </w:divBdr>
          <w:divsChild>
            <w:div w:id="53682059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721294666">
      <w:bodyDiv w:val="1"/>
      <w:marLeft w:val="0"/>
      <w:marRight w:val="0"/>
      <w:marTop w:val="0"/>
      <w:marBottom w:val="0"/>
      <w:divBdr>
        <w:top w:val="none" w:sz="0" w:space="0" w:color="auto"/>
        <w:left w:val="none" w:sz="0" w:space="0" w:color="auto"/>
        <w:bottom w:val="none" w:sz="0" w:space="0" w:color="auto"/>
        <w:right w:val="none" w:sz="0" w:space="0" w:color="auto"/>
      </w:divBdr>
    </w:div>
    <w:div w:id="770709596">
      <w:bodyDiv w:val="1"/>
      <w:marLeft w:val="0"/>
      <w:marRight w:val="0"/>
      <w:marTop w:val="0"/>
      <w:marBottom w:val="0"/>
      <w:divBdr>
        <w:top w:val="none" w:sz="0" w:space="0" w:color="auto"/>
        <w:left w:val="none" w:sz="0" w:space="0" w:color="auto"/>
        <w:bottom w:val="none" w:sz="0" w:space="0" w:color="auto"/>
        <w:right w:val="none" w:sz="0" w:space="0" w:color="auto"/>
      </w:divBdr>
    </w:div>
    <w:div w:id="786899205">
      <w:bodyDiv w:val="1"/>
      <w:marLeft w:val="0"/>
      <w:marRight w:val="0"/>
      <w:marTop w:val="0"/>
      <w:marBottom w:val="0"/>
      <w:divBdr>
        <w:top w:val="none" w:sz="0" w:space="0" w:color="auto"/>
        <w:left w:val="none" w:sz="0" w:space="0" w:color="auto"/>
        <w:bottom w:val="none" w:sz="0" w:space="0" w:color="auto"/>
        <w:right w:val="none" w:sz="0" w:space="0" w:color="auto"/>
      </w:divBdr>
      <w:divsChild>
        <w:div w:id="588806304">
          <w:marLeft w:val="0"/>
          <w:marRight w:val="0"/>
          <w:marTop w:val="0"/>
          <w:marBottom w:val="0"/>
          <w:divBdr>
            <w:top w:val="none" w:sz="0" w:space="0" w:color="auto"/>
            <w:left w:val="none" w:sz="0" w:space="0" w:color="auto"/>
            <w:bottom w:val="none" w:sz="0" w:space="0" w:color="auto"/>
            <w:right w:val="none" w:sz="0" w:space="0" w:color="auto"/>
          </w:divBdr>
        </w:div>
      </w:divsChild>
    </w:div>
    <w:div w:id="788012947">
      <w:bodyDiv w:val="1"/>
      <w:marLeft w:val="0"/>
      <w:marRight w:val="0"/>
      <w:marTop w:val="0"/>
      <w:marBottom w:val="0"/>
      <w:divBdr>
        <w:top w:val="none" w:sz="0" w:space="0" w:color="auto"/>
        <w:left w:val="none" w:sz="0" w:space="0" w:color="auto"/>
        <w:bottom w:val="none" w:sz="0" w:space="0" w:color="auto"/>
        <w:right w:val="none" w:sz="0" w:space="0" w:color="auto"/>
      </w:divBdr>
      <w:divsChild>
        <w:div w:id="712657233">
          <w:marLeft w:val="0"/>
          <w:marRight w:val="0"/>
          <w:marTop w:val="0"/>
          <w:marBottom w:val="0"/>
          <w:divBdr>
            <w:top w:val="none" w:sz="0" w:space="0" w:color="auto"/>
            <w:left w:val="none" w:sz="0" w:space="0" w:color="auto"/>
            <w:bottom w:val="none" w:sz="0" w:space="0" w:color="auto"/>
            <w:right w:val="none" w:sz="0" w:space="0" w:color="auto"/>
          </w:divBdr>
        </w:div>
        <w:div w:id="894894848">
          <w:marLeft w:val="0"/>
          <w:marRight w:val="0"/>
          <w:marTop w:val="0"/>
          <w:marBottom w:val="0"/>
          <w:divBdr>
            <w:top w:val="none" w:sz="0" w:space="0" w:color="auto"/>
            <w:left w:val="none" w:sz="0" w:space="0" w:color="auto"/>
            <w:bottom w:val="none" w:sz="0" w:space="0" w:color="auto"/>
            <w:right w:val="none" w:sz="0" w:space="0" w:color="auto"/>
          </w:divBdr>
        </w:div>
      </w:divsChild>
    </w:div>
    <w:div w:id="835848835">
      <w:bodyDiv w:val="1"/>
      <w:marLeft w:val="0"/>
      <w:marRight w:val="0"/>
      <w:marTop w:val="0"/>
      <w:marBottom w:val="0"/>
      <w:divBdr>
        <w:top w:val="none" w:sz="0" w:space="0" w:color="auto"/>
        <w:left w:val="none" w:sz="0" w:space="0" w:color="auto"/>
        <w:bottom w:val="none" w:sz="0" w:space="0" w:color="auto"/>
        <w:right w:val="none" w:sz="0" w:space="0" w:color="auto"/>
      </w:divBdr>
      <w:divsChild>
        <w:div w:id="1496677535">
          <w:marLeft w:val="0"/>
          <w:marRight w:val="0"/>
          <w:marTop w:val="0"/>
          <w:marBottom w:val="0"/>
          <w:divBdr>
            <w:top w:val="none" w:sz="0" w:space="0" w:color="auto"/>
            <w:left w:val="none" w:sz="0" w:space="0" w:color="auto"/>
            <w:bottom w:val="none" w:sz="0" w:space="0" w:color="auto"/>
            <w:right w:val="none" w:sz="0" w:space="0" w:color="auto"/>
          </w:divBdr>
          <w:divsChild>
            <w:div w:id="253906832">
              <w:marLeft w:val="0"/>
              <w:marRight w:val="0"/>
              <w:marTop w:val="105"/>
              <w:marBottom w:val="0"/>
              <w:divBdr>
                <w:top w:val="none" w:sz="0" w:space="0" w:color="auto"/>
                <w:left w:val="none" w:sz="0" w:space="0" w:color="auto"/>
                <w:bottom w:val="none" w:sz="0" w:space="0" w:color="auto"/>
                <w:right w:val="none" w:sz="0" w:space="0" w:color="auto"/>
              </w:divBdr>
            </w:div>
          </w:divsChild>
        </w:div>
        <w:div w:id="1963997326">
          <w:marLeft w:val="0"/>
          <w:marRight w:val="0"/>
          <w:marTop w:val="0"/>
          <w:marBottom w:val="0"/>
          <w:divBdr>
            <w:top w:val="none" w:sz="0" w:space="0" w:color="auto"/>
            <w:left w:val="none" w:sz="0" w:space="0" w:color="auto"/>
            <w:bottom w:val="none" w:sz="0" w:space="0" w:color="auto"/>
            <w:right w:val="none" w:sz="0" w:space="0" w:color="auto"/>
          </w:divBdr>
          <w:divsChild>
            <w:div w:id="6862205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839857779">
      <w:bodyDiv w:val="1"/>
      <w:marLeft w:val="0"/>
      <w:marRight w:val="0"/>
      <w:marTop w:val="0"/>
      <w:marBottom w:val="0"/>
      <w:divBdr>
        <w:top w:val="none" w:sz="0" w:space="0" w:color="auto"/>
        <w:left w:val="none" w:sz="0" w:space="0" w:color="auto"/>
        <w:bottom w:val="none" w:sz="0" w:space="0" w:color="auto"/>
        <w:right w:val="none" w:sz="0" w:space="0" w:color="auto"/>
      </w:divBdr>
    </w:div>
    <w:div w:id="898587806">
      <w:bodyDiv w:val="1"/>
      <w:marLeft w:val="0"/>
      <w:marRight w:val="0"/>
      <w:marTop w:val="0"/>
      <w:marBottom w:val="0"/>
      <w:divBdr>
        <w:top w:val="none" w:sz="0" w:space="0" w:color="auto"/>
        <w:left w:val="none" w:sz="0" w:space="0" w:color="auto"/>
        <w:bottom w:val="none" w:sz="0" w:space="0" w:color="auto"/>
        <w:right w:val="none" w:sz="0" w:space="0" w:color="auto"/>
      </w:divBdr>
    </w:div>
    <w:div w:id="915046192">
      <w:bodyDiv w:val="1"/>
      <w:marLeft w:val="0"/>
      <w:marRight w:val="0"/>
      <w:marTop w:val="0"/>
      <w:marBottom w:val="0"/>
      <w:divBdr>
        <w:top w:val="none" w:sz="0" w:space="0" w:color="auto"/>
        <w:left w:val="none" w:sz="0" w:space="0" w:color="auto"/>
        <w:bottom w:val="none" w:sz="0" w:space="0" w:color="auto"/>
        <w:right w:val="none" w:sz="0" w:space="0" w:color="auto"/>
      </w:divBdr>
    </w:div>
    <w:div w:id="941451406">
      <w:bodyDiv w:val="1"/>
      <w:marLeft w:val="0"/>
      <w:marRight w:val="0"/>
      <w:marTop w:val="0"/>
      <w:marBottom w:val="0"/>
      <w:divBdr>
        <w:top w:val="none" w:sz="0" w:space="0" w:color="auto"/>
        <w:left w:val="none" w:sz="0" w:space="0" w:color="auto"/>
        <w:bottom w:val="none" w:sz="0" w:space="0" w:color="auto"/>
        <w:right w:val="none" w:sz="0" w:space="0" w:color="auto"/>
      </w:divBdr>
    </w:div>
    <w:div w:id="1066487870">
      <w:bodyDiv w:val="1"/>
      <w:marLeft w:val="0"/>
      <w:marRight w:val="0"/>
      <w:marTop w:val="0"/>
      <w:marBottom w:val="0"/>
      <w:divBdr>
        <w:top w:val="none" w:sz="0" w:space="0" w:color="auto"/>
        <w:left w:val="none" w:sz="0" w:space="0" w:color="auto"/>
        <w:bottom w:val="none" w:sz="0" w:space="0" w:color="auto"/>
        <w:right w:val="none" w:sz="0" w:space="0" w:color="auto"/>
      </w:divBdr>
    </w:div>
    <w:div w:id="1085998924">
      <w:bodyDiv w:val="1"/>
      <w:marLeft w:val="0"/>
      <w:marRight w:val="0"/>
      <w:marTop w:val="0"/>
      <w:marBottom w:val="0"/>
      <w:divBdr>
        <w:top w:val="none" w:sz="0" w:space="0" w:color="auto"/>
        <w:left w:val="none" w:sz="0" w:space="0" w:color="auto"/>
        <w:bottom w:val="none" w:sz="0" w:space="0" w:color="auto"/>
        <w:right w:val="none" w:sz="0" w:space="0" w:color="auto"/>
      </w:divBdr>
      <w:divsChild>
        <w:div w:id="487789306">
          <w:marLeft w:val="0"/>
          <w:marRight w:val="0"/>
          <w:marTop w:val="0"/>
          <w:marBottom w:val="0"/>
          <w:divBdr>
            <w:top w:val="none" w:sz="0" w:space="0" w:color="auto"/>
            <w:left w:val="none" w:sz="0" w:space="0" w:color="auto"/>
            <w:bottom w:val="none" w:sz="0" w:space="0" w:color="auto"/>
            <w:right w:val="none" w:sz="0" w:space="0" w:color="auto"/>
          </w:divBdr>
        </w:div>
        <w:div w:id="405222544">
          <w:marLeft w:val="0"/>
          <w:marRight w:val="0"/>
          <w:marTop w:val="0"/>
          <w:marBottom w:val="0"/>
          <w:divBdr>
            <w:top w:val="none" w:sz="0" w:space="0" w:color="auto"/>
            <w:left w:val="none" w:sz="0" w:space="0" w:color="auto"/>
            <w:bottom w:val="none" w:sz="0" w:space="0" w:color="auto"/>
            <w:right w:val="none" w:sz="0" w:space="0" w:color="auto"/>
          </w:divBdr>
        </w:div>
        <w:div w:id="382825633">
          <w:marLeft w:val="0"/>
          <w:marRight w:val="0"/>
          <w:marTop w:val="0"/>
          <w:marBottom w:val="0"/>
          <w:divBdr>
            <w:top w:val="none" w:sz="0" w:space="0" w:color="auto"/>
            <w:left w:val="none" w:sz="0" w:space="0" w:color="auto"/>
            <w:bottom w:val="none" w:sz="0" w:space="0" w:color="auto"/>
            <w:right w:val="none" w:sz="0" w:space="0" w:color="auto"/>
          </w:divBdr>
        </w:div>
        <w:div w:id="33771987">
          <w:marLeft w:val="0"/>
          <w:marRight w:val="0"/>
          <w:marTop w:val="0"/>
          <w:marBottom w:val="0"/>
          <w:divBdr>
            <w:top w:val="none" w:sz="0" w:space="0" w:color="auto"/>
            <w:left w:val="none" w:sz="0" w:space="0" w:color="auto"/>
            <w:bottom w:val="none" w:sz="0" w:space="0" w:color="auto"/>
            <w:right w:val="none" w:sz="0" w:space="0" w:color="auto"/>
          </w:divBdr>
        </w:div>
        <w:div w:id="983194832">
          <w:marLeft w:val="0"/>
          <w:marRight w:val="0"/>
          <w:marTop w:val="0"/>
          <w:marBottom w:val="0"/>
          <w:divBdr>
            <w:top w:val="none" w:sz="0" w:space="0" w:color="auto"/>
            <w:left w:val="none" w:sz="0" w:space="0" w:color="auto"/>
            <w:bottom w:val="none" w:sz="0" w:space="0" w:color="auto"/>
            <w:right w:val="none" w:sz="0" w:space="0" w:color="auto"/>
          </w:divBdr>
        </w:div>
        <w:div w:id="1239169460">
          <w:marLeft w:val="0"/>
          <w:marRight w:val="0"/>
          <w:marTop w:val="0"/>
          <w:marBottom w:val="0"/>
          <w:divBdr>
            <w:top w:val="none" w:sz="0" w:space="0" w:color="auto"/>
            <w:left w:val="none" w:sz="0" w:space="0" w:color="auto"/>
            <w:bottom w:val="none" w:sz="0" w:space="0" w:color="auto"/>
            <w:right w:val="none" w:sz="0" w:space="0" w:color="auto"/>
          </w:divBdr>
        </w:div>
        <w:div w:id="1198153712">
          <w:marLeft w:val="0"/>
          <w:marRight w:val="0"/>
          <w:marTop w:val="0"/>
          <w:marBottom w:val="0"/>
          <w:divBdr>
            <w:top w:val="none" w:sz="0" w:space="0" w:color="auto"/>
            <w:left w:val="none" w:sz="0" w:space="0" w:color="auto"/>
            <w:bottom w:val="none" w:sz="0" w:space="0" w:color="auto"/>
            <w:right w:val="none" w:sz="0" w:space="0" w:color="auto"/>
          </w:divBdr>
        </w:div>
        <w:div w:id="583221988">
          <w:marLeft w:val="0"/>
          <w:marRight w:val="0"/>
          <w:marTop w:val="0"/>
          <w:marBottom w:val="0"/>
          <w:divBdr>
            <w:top w:val="none" w:sz="0" w:space="0" w:color="auto"/>
            <w:left w:val="none" w:sz="0" w:space="0" w:color="auto"/>
            <w:bottom w:val="none" w:sz="0" w:space="0" w:color="auto"/>
            <w:right w:val="none" w:sz="0" w:space="0" w:color="auto"/>
          </w:divBdr>
        </w:div>
      </w:divsChild>
    </w:div>
    <w:div w:id="1154107779">
      <w:bodyDiv w:val="1"/>
      <w:marLeft w:val="0"/>
      <w:marRight w:val="0"/>
      <w:marTop w:val="0"/>
      <w:marBottom w:val="0"/>
      <w:divBdr>
        <w:top w:val="none" w:sz="0" w:space="0" w:color="auto"/>
        <w:left w:val="none" w:sz="0" w:space="0" w:color="auto"/>
        <w:bottom w:val="none" w:sz="0" w:space="0" w:color="auto"/>
        <w:right w:val="none" w:sz="0" w:space="0" w:color="auto"/>
      </w:divBdr>
      <w:divsChild>
        <w:div w:id="515383622">
          <w:marLeft w:val="0"/>
          <w:marRight w:val="0"/>
          <w:marTop w:val="0"/>
          <w:marBottom w:val="0"/>
          <w:divBdr>
            <w:top w:val="none" w:sz="0" w:space="0" w:color="auto"/>
            <w:left w:val="none" w:sz="0" w:space="0" w:color="auto"/>
            <w:bottom w:val="none" w:sz="0" w:space="0" w:color="auto"/>
            <w:right w:val="none" w:sz="0" w:space="0" w:color="auto"/>
          </w:divBdr>
          <w:divsChild>
            <w:div w:id="1261376497">
              <w:marLeft w:val="0"/>
              <w:marRight w:val="0"/>
              <w:marTop w:val="105"/>
              <w:marBottom w:val="0"/>
              <w:divBdr>
                <w:top w:val="none" w:sz="0" w:space="0" w:color="auto"/>
                <w:left w:val="none" w:sz="0" w:space="0" w:color="auto"/>
                <w:bottom w:val="none" w:sz="0" w:space="0" w:color="auto"/>
                <w:right w:val="none" w:sz="0" w:space="0" w:color="auto"/>
              </w:divBdr>
            </w:div>
          </w:divsChild>
        </w:div>
        <w:div w:id="1345009349">
          <w:marLeft w:val="0"/>
          <w:marRight w:val="0"/>
          <w:marTop w:val="0"/>
          <w:marBottom w:val="0"/>
          <w:divBdr>
            <w:top w:val="none" w:sz="0" w:space="0" w:color="auto"/>
            <w:left w:val="none" w:sz="0" w:space="0" w:color="auto"/>
            <w:bottom w:val="none" w:sz="0" w:space="0" w:color="auto"/>
            <w:right w:val="none" w:sz="0" w:space="0" w:color="auto"/>
          </w:divBdr>
          <w:divsChild>
            <w:div w:id="13461263">
              <w:marLeft w:val="0"/>
              <w:marRight w:val="0"/>
              <w:marTop w:val="105"/>
              <w:marBottom w:val="0"/>
              <w:divBdr>
                <w:top w:val="none" w:sz="0" w:space="0" w:color="auto"/>
                <w:left w:val="none" w:sz="0" w:space="0" w:color="auto"/>
                <w:bottom w:val="none" w:sz="0" w:space="0" w:color="auto"/>
                <w:right w:val="none" w:sz="0" w:space="0" w:color="auto"/>
              </w:divBdr>
            </w:div>
          </w:divsChild>
        </w:div>
        <w:div w:id="70465198">
          <w:marLeft w:val="0"/>
          <w:marRight w:val="0"/>
          <w:marTop w:val="0"/>
          <w:marBottom w:val="0"/>
          <w:divBdr>
            <w:top w:val="none" w:sz="0" w:space="0" w:color="auto"/>
            <w:left w:val="none" w:sz="0" w:space="0" w:color="auto"/>
            <w:bottom w:val="none" w:sz="0" w:space="0" w:color="auto"/>
            <w:right w:val="none" w:sz="0" w:space="0" w:color="auto"/>
          </w:divBdr>
          <w:divsChild>
            <w:div w:id="835146968">
              <w:marLeft w:val="0"/>
              <w:marRight w:val="0"/>
              <w:marTop w:val="105"/>
              <w:marBottom w:val="0"/>
              <w:divBdr>
                <w:top w:val="none" w:sz="0" w:space="0" w:color="auto"/>
                <w:left w:val="none" w:sz="0" w:space="0" w:color="auto"/>
                <w:bottom w:val="none" w:sz="0" w:space="0" w:color="auto"/>
                <w:right w:val="none" w:sz="0" w:space="0" w:color="auto"/>
              </w:divBdr>
            </w:div>
            <w:div w:id="513962723">
              <w:marLeft w:val="0"/>
              <w:marRight w:val="0"/>
              <w:marTop w:val="0"/>
              <w:marBottom w:val="0"/>
              <w:divBdr>
                <w:top w:val="none" w:sz="0" w:space="0" w:color="auto"/>
                <w:left w:val="none" w:sz="0" w:space="0" w:color="auto"/>
                <w:bottom w:val="none" w:sz="0" w:space="0" w:color="auto"/>
                <w:right w:val="none" w:sz="0" w:space="0" w:color="auto"/>
              </w:divBdr>
              <w:divsChild>
                <w:div w:id="1956016794">
                  <w:marLeft w:val="255"/>
                  <w:marRight w:val="0"/>
                  <w:marTop w:val="0"/>
                  <w:marBottom w:val="0"/>
                  <w:divBdr>
                    <w:top w:val="none" w:sz="0" w:space="0" w:color="auto"/>
                    <w:left w:val="none" w:sz="0" w:space="0" w:color="auto"/>
                    <w:bottom w:val="none" w:sz="0" w:space="0" w:color="auto"/>
                    <w:right w:val="none" w:sz="0" w:space="0" w:color="auto"/>
                  </w:divBdr>
                </w:div>
              </w:divsChild>
            </w:div>
            <w:div w:id="2102216683">
              <w:marLeft w:val="0"/>
              <w:marRight w:val="0"/>
              <w:marTop w:val="0"/>
              <w:marBottom w:val="0"/>
              <w:divBdr>
                <w:top w:val="none" w:sz="0" w:space="0" w:color="auto"/>
                <w:left w:val="none" w:sz="0" w:space="0" w:color="auto"/>
                <w:bottom w:val="none" w:sz="0" w:space="0" w:color="auto"/>
                <w:right w:val="none" w:sz="0" w:space="0" w:color="auto"/>
              </w:divBdr>
              <w:divsChild>
                <w:div w:id="525141492">
                  <w:marLeft w:val="255"/>
                  <w:marRight w:val="0"/>
                  <w:marTop w:val="0"/>
                  <w:marBottom w:val="0"/>
                  <w:divBdr>
                    <w:top w:val="none" w:sz="0" w:space="0" w:color="auto"/>
                    <w:left w:val="none" w:sz="0" w:space="0" w:color="auto"/>
                    <w:bottom w:val="none" w:sz="0" w:space="0" w:color="auto"/>
                    <w:right w:val="none" w:sz="0" w:space="0" w:color="auto"/>
                  </w:divBdr>
                </w:div>
              </w:divsChild>
            </w:div>
            <w:div w:id="143397315">
              <w:marLeft w:val="0"/>
              <w:marRight w:val="0"/>
              <w:marTop w:val="0"/>
              <w:marBottom w:val="0"/>
              <w:divBdr>
                <w:top w:val="none" w:sz="0" w:space="0" w:color="auto"/>
                <w:left w:val="none" w:sz="0" w:space="0" w:color="auto"/>
                <w:bottom w:val="none" w:sz="0" w:space="0" w:color="auto"/>
                <w:right w:val="none" w:sz="0" w:space="0" w:color="auto"/>
              </w:divBdr>
              <w:divsChild>
                <w:div w:id="41498456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534244">
      <w:bodyDiv w:val="1"/>
      <w:marLeft w:val="0"/>
      <w:marRight w:val="0"/>
      <w:marTop w:val="0"/>
      <w:marBottom w:val="0"/>
      <w:divBdr>
        <w:top w:val="none" w:sz="0" w:space="0" w:color="auto"/>
        <w:left w:val="none" w:sz="0" w:space="0" w:color="auto"/>
        <w:bottom w:val="none" w:sz="0" w:space="0" w:color="auto"/>
        <w:right w:val="none" w:sz="0" w:space="0" w:color="auto"/>
      </w:divBdr>
    </w:div>
    <w:div w:id="1156653835">
      <w:bodyDiv w:val="1"/>
      <w:marLeft w:val="0"/>
      <w:marRight w:val="0"/>
      <w:marTop w:val="0"/>
      <w:marBottom w:val="0"/>
      <w:divBdr>
        <w:top w:val="none" w:sz="0" w:space="0" w:color="auto"/>
        <w:left w:val="none" w:sz="0" w:space="0" w:color="auto"/>
        <w:bottom w:val="none" w:sz="0" w:space="0" w:color="auto"/>
        <w:right w:val="none" w:sz="0" w:space="0" w:color="auto"/>
      </w:divBdr>
    </w:div>
    <w:div w:id="1168524827">
      <w:bodyDiv w:val="1"/>
      <w:marLeft w:val="0"/>
      <w:marRight w:val="0"/>
      <w:marTop w:val="0"/>
      <w:marBottom w:val="0"/>
      <w:divBdr>
        <w:top w:val="none" w:sz="0" w:space="0" w:color="auto"/>
        <w:left w:val="none" w:sz="0" w:space="0" w:color="auto"/>
        <w:bottom w:val="none" w:sz="0" w:space="0" w:color="auto"/>
        <w:right w:val="none" w:sz="0" w:space="0" w:color="auto"/>
      </w:divBdr>
    </w:div>
    <w:div w:id="1185899571">
      <w:bodyDiv w:val="1"/>
      <w:marLeft w:val="0"/>
      <w:marRight w:val="0"/>
      <w:marTop w:val="0"/>
      <w:marBottom w:val="0"/>
      <w:divBdr>
        <w:top w:val="none" w:sz="0" w:space="0" w:color="auto"/>
        <w:left w:val="none" w:sz="0" w:space="0" w:color="auto"/>
        <w:bottom w:val="none" w:sz="0" w:space="0" w:color="auto"/>
        <w:right w:val="none" w:sz="0" w:space="0" w:color="auto"/>
      </w:divBdr>
    </w:div>
    <w:div w:id="1200363843">
      <w:bodyDiv w:val="1"/>
      <w:marLeft w:val="0"/>
      <w:marRight w:val="0"/>
      <w:marTop w:val="0"/>
      <w:marBottom w:val="0"/>
      <w:divBdr>
        <w:top w:val="none" w:sz="0" w:space="0" w:color="auto"/>
        <w:left w:val="none" w:sz="0" w:space="0" w:color="auto"/>
        <w:bottom w:val="none" w:sz="0" w:space="0" w:color="auto"/>
        <w:right w:val="none" w:sz="0" w:space="0" w:color="auto"/>
      </w:divBdr>
      <w:divsChild>
        <w:div w:id="974872404">
          <w:marLeft w:val="0"/>
          <w:marRight w:val="0"/>
          <w:marTop w:val="0"/>
          <w:marBottom w:val="0"/>
          <w:divBdr>
            <w:top w:val="none" w:sz="0" w:space="0" w:color="auto"/>
            <w:left w:val="none" w:sz="0" w:space="0" w:color="auto"/>
            <w:bottom w:val="none" w:sz="0" w:space="0" w:color="auto"/>
            <w:right w:val="none" w:sz="0" w:space="0" w:color="auto"/>
          </w:divBdr>
          <w:divsChild>
            <w:div w:id="73162367">
              <w:marLeft w:val="0"/>
              <w:marRight w:val="0"/>
              <w:marTop w:val="0"/>
              <w:marBottom w:val="0"/>
              <w:divBdr>
                <w:top w:val="none" w:sz="0" w:space="0" w:color="auto"/>
                <w:left w:val="none" w:sz="0" w:space="0" w:color="auto"/>
                <w:bottom w:val="none" w:sz="0" w:space="0" w:color="auto"/>
                <w:right w:val="none" w:sz="0" w:space="0" w:color="auto"/>
              </w:divBdr>
            </w:div>
            <w:div w:id="1085223374">
              <w:marLeft w:val="0"/>
              <w:marRight w:val="0"/>
              <w:marTop w:val="0"/>
              <w:marBottom w:val="0"/>
              <w:divBdr>
                <w:top w:val="none" w:sz="0" w:space="0" w:color="auto"/>
                <w:left w:val="none" w:sz="0" w:space="0" w:color="auto"/>
                <w:bottom w:val="none" w:sz="0" w:space="0" w:color="auto"/>
                <w:right w:val="none" w:sz="0" w:space="0" w:color="auto"/>
              </w:divBdr>
            </w:div>
          </w:divsChild>
        </w:div>
        <w:div w:id="683868272">
          <w:marLeft w:val="0"/>
          <w:marRight w:val="0"/>
          <w:marTop w:val="0"/>
          <w:marBottom w:val="0"/>
          <w:divBdr>
            <w:top w:val="none" w:sz="0" w:space="0" w:color="auto"/>
            <w:left w:val="none" w:sz="0" w:space="0" w:color="auto"/>
            <w:bottom w:val="none" w:sz="0" w:space="0" w:color="auto"/>
            <w:right w:val="none" w:sz="0" w:space="0" w:color="auto"/>
          </w:divBdr>
          <w:divsChild>
            <w:div w:id="858619901">
              <w:marLeft w:val="0"/>
              <w:marRight w:val="0"/>
              <w:marTop w:val="150"/>
              <w:marBottom w:val="168"/>
              <w:divBdr>
                <w:top w:val="none" w:sz="0" w:space="0" w:color="auto"/>
                <w:left w:val="none" w:sz="0" w:space="0" w:color="auto"/>
                <w:bottom w:val="none" w:sz="0" w:space="0" w:color="auto"/>
                <w:right w:val="none" w:sz="0" w:space="0" w:color="auto"/>
              </w:divBdr>
            </w:div>
          </w:divsChild>
        </w:div>
      </w:divsChild>
    </w:div>
    <w:div w:id="1225263212">
      <w:bodyDiv w:val="1"/>
      <w:marLeft w:val="0"/>
      <w:marRight w:val="0"/>
      <w:marTop w:val="0"/>
      <w:marBottom w:val="0"/>
      <w:divBdr>
        <w:top w:val="none" w:sz="0" w:space="0" w:color="auto"/>
        <w:left w:val="none" w:sz="0" w:space="0" w:color="auto"/>
        <w:bottom w:val="none" w:sz="0" w:space="0" w:color="auto"/>
        <w:right w:val="none" w:sz="0" w:space="0" w:color="auto"/>
      </w:divBdr>
      <w:divsChild>
        <w:div w:id="145710054">
          <w:marLeft w:val="0"/>
          <w:marRight w:val="0"/>
          <w:marTop w:val="0"/>
          <w:marBottom w:val="0"/>
          <w:divBdr>
            <w:top w:val="none" w:sz="0" w:space="0" w:color="auto"/>
            <w:left w:val="none" w:sz="0" w:space="0" w:color="auto"/>
            <w:bottom w:val="none" w:sz="0" w:space="0" w:color="auto"/>
            <w:right w:val="none" w:sz="0" w:space="0" w:color="auto"/>
          </w:divBdr>
        </w:div>
        <w:div w:id="738476494">
          <w:marLeft w:val="0"/>
          <w:marRight w:val="0"/>
          <w:marTop w:val="0"/>
          <w:marBottom w:val="0"/>
          <w:divBdr>
            <w:top w:val="none" w:sz="0" w:space="0" w:color="auto"/>
            <w:left w:val="none" w:sz="0" w:space="0" w:color="auto"/>
            <w:bottom w:val="none" w:sz="0" w:space="0" w:color="auto"/>
            <w:right w:val="none" w:sz="0" w:space="0" w:color="auto"/>
          </w:divBdr>
        </w:div>
        <w:div w:id="259727050">
          <w:marLeft w:val="0"/>
          <w:marRight w:val="0"/>
          <w:marTop w:val="0"/>
          <w:marBottom w:val="0"/>
          <w:divBdr>
            <w:top w:val="none" w:sz="0" w:space="0" w:color="auto"/>
            <w:left w:val="none" w:sz="0" w:space="0" w:color="auto"/>
            <w:bottom w:val="none" w:sz="0" w:space="0" w:color="auto"/>
            <w:right w:val="none" w:sz="0" w:space="0" w:color="auto"/>
          </w:divBdr>
        </w:div>
      </w:divsChild>
    </w:div>
    <w:div w:id="1240290664">
      <w:bodyDiv w:val="1"/>
      <w:marLeft w:val="0"/>
      <w:marRight w:val="0"/>
      <w:marTop w:val="0"/>
      <w:marBottom w:val="0"/>
      <w:divBdr>
        <w:top w:val="none" w:sz="0" w:space="0" w:color="auto"/>
        <w:left w:val="none" w:sz="0" w:space="0" w:color="auto"/>
        <w:bottom w:val="none" w:sz="0" w:space="0" w:color="auto"/>
        <w:right w:val="none" w:sz="0" w:space="0" w:color="auto"/>
      </w:divBdr>
      <w:divsChild>
        <w:div w:id="1045443032">
          <w:marLeft w:val="0"/>
          <w:marRight w:val="0"/>
          <w:marTop w:val="0"/>
          <w:marBottom w:val="0"/>
          <w:divBdr>
            <w:top w:val="none" w:sz="0" w:space="0" w:color="auto"/>
            <w:left w:val="none" w:sz="0" w:space="0" w:color="auto"/>
            <w:bottom w:val="none" w:sz="0" w:space="0" w:color="auto"/>
            <w:right w:val="none" w:sz="0" w:space="0" w:color="auto"/>
          </w:divBdr>
          <w:divsChild>
            <w:div w:id="996424061">
              <w:marLeft w:val="0"/>
              <w:marRight w:val="0"/>
              <w:marTop w:val="0"/>
              <w:marBottom w:val="0"/>
              <w:divBdr>
                <w:top w:val="none" w:sz="0" w:space="0" w:color="auto"/>
                <w:left w:val="none" w:sz="0" w:space="0" w:color="auto"/>
                <w:bottom w:val="none" w:sz="0" w:space="0" w:color="auto"/>
                <w:right w:val="none" w:sz="0" w:space="0" w:color="auto"/>
              </w:divBdr>
              <w:divsChild>
                <w:div w:id="428896592">
                  <w:marLeft w:val="0"/>
                  <w:marRight w:val="0"/>
                  <w:marTop w:val="105"/>
                  <w:marBottom w:val="0"/>
                  <w:divBdr>
                    <w:top w:val="none" w:sz="0" w:space="0" w:color="auto"/>
                    <w:left w:val="none" w:sz="0" w:space="0" w:color="auto"/>
                    <w:bottom w:val="none" w:sz="0" w:space="0" w:color="auto"/>
                    <w:right w:val="none" w:sz="0" w:space="0" w:color="auto"/>
                  </w:divBdr>
                </w:div>
              </w:divsChild>
            </w:div>
            <w:div w:id="775291354">
              <w:marLeft w:val="0"/>
              <w:marRight w:val="0"/>
              <w:marTop w:val="0"/>
              <w:marBottom w:val="0"/>
              <w:divBdr>
                <w:top w:val="none" w:sz="0" w:space="0" w:color="auto"/>
                <w:left w:val="none" w:sz="0" w:space="0" w:color="auto"/>
                <w:bottom w:val="none" w:sz="0" w:space="0" w:color="auto"/>
                <w:right w:val="none" w:sz="0" w:space="0" w:color="auto"/>
              </w:divBdr>
              <w:divsChild>
                <w:div w:id="409233079">
                  <w:marLeft w:val="0"/>
                  <w:marRight w:val="0"/>
                  <w:marTop w:val="105"/>
                  <w:marBottom w:val="0"/>
                  <w:divBdr>
                    <w:top w:val="none" w:sz="0" w:space="0" w:color="auto"/>
                    <w:left w:val="none" w:sz="0" w:space="0" w:color="auto"/>
                    <w:bottom w:val="none" w:sz="0" w:space="0" w:color="auto"/>
                    <w:right w:val="none" w:sz="0" w:space="0" w:color="auto"/>
                  </w:divBdr>
                </w:div>
              </w:divsChild>
            </w:div>
            <w:div w:id="815686557">
              <w:marLeft w:val="0"/>
              <w:marRight w:val="0"/>
              <w:marTop w:val="0"/>
              <w:marBottom w:val="0"/>
              <w:divBdr>
                <w:top w:val="none" w:sz="0" w:space="0" w:color="auto"/>
                <w:left w:val="none" w:sz="0" w:space="0" w:color="auto"/>
                <w:bottom w:val="none" w:sz="0" w:space="0" w:color="auto"/>
                <w:right w:val="none" w:sz="0" w:space="0" w:color="auto"/>
              </w:divBdr>
              <w:divsChild>
                <w:div w:id="280116319">
                  <w:marLeft w:val="0"/>
                  <w:marRight w:val="0"/>
                  <w:marTop w:val="105"/>
                  <w:marBottom w:val="0"/>
                  <w:divBdr>
                    <w:top w:val="none" w:sz="0" w:space="0" w:color="auto"/>
                    <w:left w:val="none" w:sz="0" w:space="0" w:color="auto"/>
                    <w:bottom w:val="none" w:sz="0" w:space="0" w:color="auto"/>
                    <w:right w:val="none" w:sz="0" w:space="0" w:color="auto"/>
                  </w:divBdr>
                </w:div>
              </w:divsChild>
            </w:div>
            <w:div w:id="849610515">
              <w:marLeft w:val="0"/>
              <w:marRight w:val="0"/>
              <w:marTop w:val="0"/>
              <w:marBottom w:val="0"/>
              <w:divBdr>
                <w:top w:val="none" w:sz="0" w:space="0" w:color="auto"/>
                <w:left w:val="none" w:sz="0" w:space="0" w:color="auto"/>
                <w:bottom w:val="none" w:sz="0" w:space="0" w:color="auto"/>
                <w:right w:val="none" w:sz="0" w:space="0" w:color="auto"/>
              </w:divBdr>
              <w:divsChild>
                <w:div w:id="674698046">
                  <w:marLeft w:val="0"/>
                  <w:marRight w:val="0"/>
                  <w:marTop w:val="105"/>
                  <w:marBottom w:val="0"/>
                  <w:divBdr>
                    <w:top w:val="none" w:sz="0" w:space="0" w:color="auto"/>
                    <w:left w:val="none" w:sz="0" w:space="0" w:color="auto"/>
                    <w:bottom w:val="none" w:sz="0" w:space="0" w:color="auto"/>
                    <w:right w:val="none" w:sz="0" w:space="0" w:color="auto"/>
                  </w:divBdr>
                </w:div>
              </w:divsChild>
            </w:div>
            <w:div w:id="1428846862">
              <w:marLeft w:val="0"/>
              <w:marRight w:val="0"/>
              <w:marTop w:val="0"/>
              <w:marBottom w:val="0"/>
              <w:divBdr>
                <w:top w:val="none" w:sz="0" w:space="0" w:color="auto"/>
                <w:left w:val="none" w:sz="0" w:space="0" w:color="auto"/>
                <w:bottom w:val="none" w:sz="0" w:space="0" w:color="auto"/>
                <w:right w:val="none" w:sz="0" w:space="0" w:color="auto"/>
              </w:divBdr>
              <w:divsChild>
                <w:div w:id="2069456392">
                  <w:marLeft w:val="0"/>
                  <w:marRight w:val="0"/>
                  <w:marTop w:val="105"/>
                  <w:marBottom w:val="0"/>
                  <w:divBdr>
                    <w:top w:val="none" w:sz="0" w:space="0" w:color="auto"/>
                    <w:left w:val="none" w:sz="0" w:space="0" w:color="auto"/>
                    <w:bottom w:val="none" w:sz="0" w:space="0" w:color="auto"/>
                    <w:right w:val="none" w:sz="0" w:space="0" w:color="auto"/>
                  </w:divBdr>
                </w:div>
              </w:divsChild>
            </w:div>
            <w:div w:id="1983389793">
              <w:marLeft w:val="0"/>
              <w:marRight w:val="0"/>
              <w:marTop w:val="0"/>
              <w:marBottom w:val="0"/>
              <w:divBdr>
                <w:top w:val="none" w:sz="0" w:space="0" w:color="auto"/>
                <w:left w:val="none" w:sz="0" w:space="0" w:color="auto"/>
                <w:bottom w:val="none" w:sz="0" w:space="0" w:color="auto"/>
                <w:right w:val="none" w:sz="0" w:space="0" w:color="auto"/>
              </w:divBdr>
              <w:divsChild>
                <w:div w:id="125678912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88745318">
          <w:marLeft w:val="0"/>
          <w:marRight w:val="0"/>
          <w:marTop w:val="0"/>
          <w:marBottom w:val="0"/>
          <w:divBdr>
            <w:top w:val="none" w:sz="0" w:space="0" w:color="auto"/>
            <w:left w:val="none" w:sz="0" w:space="0" w:color="auto"/>
            <w:bottom w:val="none" w:sz="0" w:space="0" w:color="auto"/>
            <w:right w:val="none" w:sz="0" w:space="0" w:color="auto"/>
          </w:divBdr>
          <w:divsChild>
            <w:div w:id="1181815923">
              <w:marLeft w:val="0"/>
              <w:marRight w:val="0"/>
              <w:marTop w:val="150"/>
              <w:marBottom w:val="168"/>
              <w:divBdr>
                <w:top w:val="none" w:sz="0" w:space="0" w:color="auto"/>
                <w:left w:val="none" w:sz="0" w:space="0" w:color="auto"/>
                <w:bottom w:val="none" w:sz="0" w:space="0" w:color="auto"/>
                <w:right w:val="none" w:sz="0" w:space="0" w:color="auto"/>
              </w:divBdr>
            </w:div>
            <w:div w:id="1190685087">
              <w:marLeft w:val="0"/>
              <w:marRight w:val="0"/>
              <w:marTop w:val="0"/>
              <w:marBottom w:val="0"/>
              <w:divBdr>
                <w:top w:val="none" w:sz="0" w:space="0" w:color="auto"/>
                <w:left w:val="none" w:sz="0" w:space="0" w:color="auto"/>
                <w:bottom w:val="none" w:sz="0" w:space="0" w:color="auto"/>
                <w:right w:val="none" w:sz="0" w:space="0" w:color="auto"/>
              </w:divBdr>
              <w:divsChild>
                <w:div w:id="519201257">
                  <w:marLeft w:val="0"/>
                  <w:marRight w:val="0"/>
                  <w:marTop w:val="105"/>
                  <w:marBottom w:val="0"/>
                  <w:divBdr>
                    <w:top w:val="none" w:sz="0" w:space="0" w:color="auto"/>
                    <w:left w:val="none" w:sz="0" w:space="0" w:color="auto"/>
                    <w:bottom w:val="none" w:sz="0" w:space="0" w:color="auto"/>
                    <w:right w:val="none" w:sz="0" w:space="0" w:color="auto"/>
                  </w:divBdr>
                </w:div>
              </w:divsChild>
            </w:div>
            <w:div w:id="1689527472">
              <w:marLeft w:val="0"/>
              <w:marRight w:val="0"/>
              <w:marTop w:val="0"/>
              <w:marBottom w:val="0"/>
              <w:divBdr>
                <w:top w:val="none" w:sz="0" w:space="0" w:color="auto"/>
                <w:left w:val="none" w:sz="0" w:space="0" w:color="auto"/>
                <w:bottom w:val="none" w:sz="0" w:space="0" w:color="auto"/>
                <w:right w:val="none" w:sz="0" w:space="0" w:color="auto"/>
              </w:divBdr>
              <w:divsChild>
                <w:div w:id="76546667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334530111">
      <w:bodyDiv w:val="1"/>
      <w:marLeft w:val="0"/>
      <w:marRight w:val="0"/>
      <w:marTop w:val="0"/>
      <w:marBottom w:val="0"/>
      <w:divBdr>
        <w:top w:val="none" w:sz="0" w:space="0" w:color="auto"/>
        <w:left w:val="none" w:sz="0" w:space="0" w:color="auto"/>
        <w:bottom w:val="none" w:sz="0" w:space="0" w:color="auto"/>
        <w:right w:val="none" w:sz="0" w:space="0" w:color="auto"/>
      </w:divBdr>
    </w:div>
    <w:div w:id="1360933521">
      <w:bodyDiv w:val="1"/>
      <w:marLeft w:val="0"/>
      <w:marRight w:val="0"/>
      <w:marTop w:val="0"/>
      <w:marBottom w:val="0"/>
      <w:divBdr>
        <w:top w:val="none" w:sz="0" w:space="0" w:color="auto"/>
        <w:left w:val="none" w:sz="0" w:space="0" w:color="auto"/>
        <w:bottom w:val="none" w:sz="0" w:space="0" w:color="auto"/>
        <w:right w:val="none" w:sz="0" w:space="0" w:color="auto"/>
      </w:divBdr>
    </w:div>
    <w:div w:id="1451045629">
      <w:bodyDiv w:val="1"/>
      <w:marLeft w:val="0"/>
      <w:marRight w:val="0"/>
      <w:marTop w:val="0"/>
      <w:marBottom w:val="0"/>
      <w:divBdr>
        <w:top w:val="none" w:sz="0" w:space="0" w:color="auto"/>
        <w:left w:val="none" w:sz="0" w:space="0" w:color="auto"/>
        <w:bottom w:val="none" w:sz="0" w:space="0" w:color="auto"/>
        <w:right w:val="none" w:sz="0" w:space="0" w:color="auto"/>
      </w:divBdr>
    </w:div>
    <w:div w:id="1472404445">
      <w:bodyDiv w:val="1"/>
      <w:marLeft w:val="0"/>
      <w:marRight w:val="0"/>
      <w:marTop w:val="0"/>
      <w:marBottom w:val="0"/>
      <w:divBdr>
        <w:top w:val="none" w:sz="0" w:space="0" w:color="auto"/>
        <w:left w:val="none" w:sz="0" w:space="0" w:color="auto"/>
        <w:bottom w:val="none" w:sz="0" w:space="0" w:color="auto"/>
        <w:right w:val="none" w:sz="0" w:space="0" w:color="auto"/>
      </w:divBdr>
      <w:divsChild>
        <w:div w:id="1408308245">
          <w:marLeft w:val="0"/>
          <w:marRight w:val="0"/>
          <w:marTop w:val="0"/>
          <w:marBottom w:val="0"/>
          <w:divBdr>
            <w:top w:val="none" w:sz="0" w:space="0" w:color="auto"/>
            <w:left w:val="none" w:sz="0" w:space="0" w:color="auto"/>
            <w:bottom w:val="none" w:sz="0" w:space="0" w:color="auto"/>
            <w:right w:val="none" w:sz="0" w:space="0" w:color="auto"/>
          </w:divBdr>
          <w:divsChild>
            <w:div w:id="1534028980">
              <w:marLeft w:val="255"/>
              <w:marRight w:val="0"/>
              <w:marTop w:val="0"/>
              <w:marBottom w:val="0"/>
              <w:divBdr>
                <w:top w:val="none" w:sz="0" w:space="0" w:color="auto"/>
                <w:left w:val="none" w:sz="0" w:space="0" w:color="auto"/>
                <w:bottom w:val="none" w:sz="0" w:space="0" w:color="auto"/>
                <w:right w:val="none" w:sz="0" w:space="0" w:color="auto"/>
              </w:divBdr>
            </w:div>
          </w:divsChild>
        </w:div>
        <w:div w:id="1833910015">
          <w:marLeft w:val="0"/>
          <w:marRight w:val="0"/>
          <w:marTop w:val="0"/>
          <w:marBottom w:val="0"/>
          <w:divBdr>
            <w:top w:val="none" w:sz="0" w:space="0" w:color="auto"/>
            <w:left w:val="none" w:sz="0" w:space="0" w:color="auto"/>
            <w:bottom w:val="none" w:sz="0" w:space="0" w:color="auto"/>
            <w:right w:val="none" w:sz="0" w:space="0" w:color="auto"/>
          </w:divBdr>
          <w:divsChild>
            <w:div w:id="1991014635">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88787722">
      <w:bodyDiv w:val="1"/>
      <w:marLeft w:val="0"/>
      <w:marRight w:val="0"/>
      <w:marTop w:val="0"/>
      <w:marBottom w:val="0"/>
      <w:divBdr>
        <w:top w:val="none" w:sz="0" w:space="0" w:color="auto"/>
        <w:left w:val="none" w:sz="0" w:space="0" w:color="auto"/>
        <w:bottom w:val="none" w:sz="0" w:space="0" w:color="auto"/>
        <w:right w:val="none" w:sz="0" w:space="0" w:color="auto"/>
      </w:divBdr>
    </w:div>
    <w:div w:id="1497988970">
      <w:bodyDiv w:val="1"/>
      <w:marLeft w:val="0"/>
      <w:marRight w:val="0"/>
      <w:marTop w:val="0"/>
      <w:marBottom w:val="0"/>
      <w:divBdr>
        <w:top w:val="none" w:sz="0" w:space="0" w:color="auto"/>
        <w:left w:val="none" w:sz="0" w:space="0" w:color="auto"/>
        <w:bottom w:val="none" w:sz="0" w:space="0" w:color="auto"/>
        <w:right w:val="none" w:sz="0" w:space="0" w:color="auto"/>
      </w:divBdr>
      <w:divsChild>
        <w:div w:id="1171219979">
          <w:marLeft w:val="0"/>
          <w:marRight w:val="0"/>
          <w:marTop w:val="0"/>
          <w:marBottom w:val="0"/>
          <w:divBdr>
            <w:top w:val="none" w:sz="0" w:space="0" w:color="auto"/>
            <w:left w:val="none" w:sz="0" w:space="0" w:color="auto"/>
            <w:bottom w:val="none" w:sz="0" w:space="0" w:color="auto"/>
            <w:right w:val="none" w:sz="0" w:space="0" w:color="auto"/>
          </w:divBdr>
        </w:div>
        <w:div w:id="1597399828">
          <w:marLeft w:val="0"/>
          <w:marRight w:val="0"/>
          <w:marTop w:val="0"/>
          <w:marBottom w:val="0"/>
          <w:divBdr>
            <w:top w:val="none" w:sz="0" w:space="0" w:color="auto"/>
            <w:left w:val="none" w:sz="0" w:space="0" w:color="auto"/>
            <w:bottom w:val="none" w:sz="0" w:space="0" w:color="auto"/>
            <w:right w:val="none" w:sz="0" w:space="0" w:color="auto"/>
          </w:divBdr>
        </w:div>
        <w:div w:id="709571570">
          <w:marLeft w:val="0"/>
          <w:marRight w:val="0"/>
          <w:marTop w:val="0"/>
          <w:marBottom w:val="0"/>
          <w:divBdr>
            <w:top w:val="none" w:sz="0" w:space="0" w:color="auto"/>
            <w:left w:val="none" w:sz="0" w:space="0" w:color="auto"/>
            <w:bottom w:val="none" w:sz="0" w:space="0" w:color="auto"/>
            <w:right w:val="none" w:sz="0" w:space="0" w:color="auto"/>
          </w:divBdr>
        </w:div>
        <w:div w:id="1353416051">
          <w:marLeft w:val="0"/>
          <w:marRight w:val="0"/>
          <w:marTop w:val="0"/>
          <w:marBottom w:val="0"/>
          <w:divBdr>
            <w:top w:val="none" w:sz="0" w:space="0" w:color="auto"/>
            <w:left w:val="none" w:sz="0" w:space="0" w:color="auto"/>
            <w:bottom w:val="none" w:sz="0" w:space="0" w:color="auto"/>
            <w:right w:val="none" w:sz="0" w:space="0" w:color="auto"/>
          </w:divBdr>
        </w:div>
        <w:div w:id="1217087948">
          <w:marLeft w:val="0"/>
          <w:marRight w:val="0"/>
          <w:marTop w:val="0"/>
          <w:marBottom w:val="0"/>
          <w:divBdr>
            <w:top w:val="none" w:sz="0" w:space="0" w:color="auto"/>
            <w:left w:val="none" w:sz="0" w:space="0" w:color="auto"/>
            <w:bottom w:val="none" w:sz="0" w:space="0" w:color="auto"/>
            <w:right w:val="none" w:sz="0" w:space="0" w:color="auto"/>
          </w:divBdr>
        </w:div>
        <w:div w:id="942421686">
          <w:marLeft w:val="0"/>
          <w:marRight w:val="0"/>
          <w:marTop w:val="0"/>
          <w:marBottom w:val="0"/>
          <w:divBdr>
            <w:top w:val="none" w:sz="0" w:space="0" w:color="auto"/>
            <w:left w:val="none" w:sz="0" w:space="0" w:color="auto"/>
            <w:bottom w:val="none" w:sz="0" w:space="0" w:color="auto"/>
            <w:right w:val="none" w:sz="0" w:space="0" w:color="auto"/>
          </w:divBdr>
        </w:div>
        <w:div w:id="2111654733">
          <w:marLeft w:val="0"/>
          <w:marRight w:val="0"/>
          <w:marTop w:val="0"/>
          <w:marBottom w:val="0"/>
          <w:divBdr>
            <w:top w:val="none" w:sz="0" w:space="0" w:color="auto"/>
            <w:left w:val="none" w:sz="0" w:space="0" w:color="auto"/>
            <w:bottom w:val="none" w:sz="0" w:space="0" w:color="auto"/>
            <w:right w:val="none" w:sz="0" w:space="0" w:color="auto"/>
          </w:divBdr>
        </w:div>
        <w:div w:id="1438213366">
          <w:marLeft w:val="0"/>
          <w:marRight w:val="0"/>
          <w:marTop w:val="0"/>
          <w:marBottom w:val="0"/>
          <w:divBdr>
            <w:top w:val="none" w:sz="0" w:space="0" w:color="auto"/>
            <w:left w:val="none" w:sz="0" w:space="0" w:color="auto"/>
            <w:bottom w:val="none" w:sz="0" w:space="0" w:color="auto"/>
            <w:right w:val="none" w:sz="0" w:space="0" w:color="auto"/>
          </w:divBdr>
        </w:div>
      </w:divsChild>
    </w:div>
    <w:div w:id="1501115766">
      <w:bodyDiv w:val="1"/>
      <w:marLeft w:val="0"/>
      <w:marRight w:val="0"/>
      <w:marTop w:val="0"/>
      <w:marBottom w:val="0"/>
      <w:divBdr>
        <w:top w:val="none" w:sz="0" w:space="0" w:color="auto"/>
        <w:left w:val="none" w:sz="0" w:space="0" w:color="auto"/>
        <w:bottom w:val="none" w:sz="0" w:space="0" w:color="auto"/>
        <w:right w:val="none" w:sz="0" w:space="0" w:color="auto"/>
      </w:divBdr>
    </w:div>
    <w:div w:id="1505781690">
      <w:bodyDiv w:val="1"/>
      <w:marLeft w:val="0"/>
      <w:marRight w:val="0"/>
      <w:marTop w:val="0"/>
      <w:marBottom w:val="0"/>
      <w:divBdr>
        <w:top w:val="none" w:sz="0" w:space="0" w:color="auto"/>
        <w:left w:val="none" w:sz="0" w:space="0" w:color="auto"/>
        <w:bottom w:val="none" w:sz="0" w:space="0" w:color="auto"/>
        <w:right w:val="none" w:sz="0" w:space="0" w:color="auto"/>
      </w:divBdr>
      <w:divsChild>
        <w:div w:id="1495952193">
          <w:marLeft w:val="0"/>
          <w:marRight w:val="0"/>
          <w:marTop w:val="0"/>
          <w:marBottom w:val="0"/>
          <w:divBdr>
            <w:top w:val="none" w:sz="0" w:space="0" w:color="auto"/>
            <w:left w:val="none" w:sz="0" w:space="0" w:color="auto"/>
            <w:bottom w:val="none" w:sz="0" w:space="0" w:color="auto"/>
            <w:right w:val="none" w:sz="0" w:space="0" w:color="auto"/>
          </w:divBdr>
        </w:div>
        <w:div w:id="1030298752">
          <w:marLeft w:val="0"/>
          <w:marRight w:val="0"/>
          <w:marTop w:val="0"/>
          <w:marBottom w:val="0"/>
          <w:divBdr>
            <w:top w:val="none" w:sz="0" w:space="0" w:color="auto"/>
            <w:left w:val="none" w:sz="0" w:space="0" w:color="auto"/>
            <w:bottom w:val="none" w:sz="0" w:space="0" w:color="auto"/>
            <w:right w:val="none" w:sz="0" w:space="0" w:color="auto"/>
          </w:divBdr>
        </w:div>
      </w:divsChild>
    </w:div>
    <w:div w:id="1550144213">
      <w:bodyDiv w:val="1"/>
      <w:marLeft w:val="0"/>
      <w:marRight w:val="0"/>
      <w:marTop w:val="0"/>
      <w:marBottom w:val="0"/>
      <w:divBdr>
        <w:top w:val="none" w:sz="0" w:space="0" w:color="auto"/>
        <w:left w:val="none" w:sz="0" w:space="0" w:color="auto"/>
        <w:bottom w:val="none" w:sz="0" w:space="0" w:color="auto"/>
        <w:right w:val="none" w:sz="0" w:space="0" w:color="auto"/>
      </w:divBdr>
    </w:div>
    <w:div w:id="1554386894">
      <w:bodyDiv w:val="1"/>
      <w:marLeft w:val="0"/>
      <w:marRight w:val="0"/>
      <w:marTop w:val="0"/>
      <w:marBottom w:val="0"/>
      <w:divBdr>
        <w:top w:val="none" w:sz="0" w:space="0" w:color="auto"/>
        <w:left w:val="none" w:sz="0" w:space="0" w:color="auto"/>
        <w:bottom w:val="none" w:sz="0" w:space="0" w:color="auto"/>
        <w:right w:val="none" w:sz="0" w:space="0" w:color="auto"/>
      </w:divBdr>
    </w:div>
    <w:div w:id="1569224398">
      <w:bodyDiv w:val="1"/>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sChild>
            <w:div w:id="1524400041">
              <w:marLeft w:val="0"/>
              <w:marRight w:val="0"/>
              <w:marTop w:val="105"/>
              <w:marBottom w:val="0"/>
              <w:divBdr>
                <w:top w:val="none" w:sz="0" w:space="0" w:color="auto"/>
                <w:left w:val="none" w:sz="0" w:space="0" w:color="auto"/>
                <w:bottom w:val="none" w:sz="0" w:space="0" w:color="auto"/>
                <w:right w:val="none" w:sz="0" w:space="0" w:color="auto"/>
              </w:divBdr>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105"/>
              <w:marBottom w:val="0"/>
              <w:divBdr>
                <w:top w:val="none" w:sz="0" w:space="0" w:color="auto"/>
                <w:left w:val="none" w:sz="0" w:space="0" w:color="auto"/>
                <w:bottom w:val="none" w:sz="0" w:space="0" w:color="auto"/>
                <w:right w:val="none" w:sz="0" w:space="0" w:color="auto"/>
              </w:divBdr>
            </w:div>
          </w:divsChild>
        </w:div>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571228513">
      <w:bodyDiv w:val="1"/>
      <w:marLeft w:val="0"/>
      <w:marRight w:val="0"/>
      <w:marTop w:val="0"/>
      <w:marBottom w:val="0"/>
      <w:divBdr>
        <w:top w:val="none" w:sz="0" w:space="0" w:color="auto"/>
        <w:left w:val="none" w:sz="0" w:space="0" w:color="auto"/>
        <w:bottom w:val="none" w:sz="0" w:space="0" w:color="auto"/>
        <w:right w:val="none" w:sz="0" w:space="0" w:color="auto"/>
      </w:divBdr>
    </w:div>
    <w:div w:id="1647779975">
      <w:bodyDiv w:val="1"/>
      <w:marLeft w:val="0"/>
      <w:marRight w:val="0"/>
      <w:marTop w:val="0"/>
      <w:marBottom w:val="0"/>
      <w:divBdr>
        <w:top w:val="none" w:sz="0" w:space="0" w:color="auto"/>
        <w:left w:val="none" w:sz="0" w:space="0" w:color="auto"/>
        <w:bottom w:val="none" w:sz="0" w:space="0" w:color="auto"/>
        <w:right w:val="none" w:sz="0" w:space="0" w:color="auto"/>
      </w:divBdr>
    </w:div>
    <w:div w:id="1680228609">
      <w:bodyDiv w:val="1"/>
      <w:marLeft w:val="0"/>
      <w:marRight w:val="0"/>
      <w:marTop w:val="0"/>
      <w:marBottom w:val="0"/>
      <w:divBdr>
        <w:top w:val="none" w:sz="0" w:space="0" w:color="auto"/>
        <w:left w:val="none" w:sz="0" w:space="0" w:color="auto"/>
        <w:bottom w:val="none" w:sz="0" w:space="0" w:color="auto"/>
        <w:right w:val="none" w:sz="0" w:space="0" w:color="auto"/>
      </w:divBdr>
    </w:div>
    <w:div w:id="1724325963">
      <w:bodyDiv w:val="1"/>
      <w:marLeft w:val="0"/>
      <w:marRight w:val="0"/>
      <w:marTop w:val="0"/>
      <w:marBottom w:val="0"/>
      <w:divBdr>
        <w:top w:val="none" w:sz="0" w:space="0" w:color="auto"/>
        <w:left w:val="none" w:sz="0" w:space="0" w:color="auto"/>
        <w:bottom w:val="none" w:sz="0" w:space="0" w:color="auto"/>
        <w:right w:val="none" w:sz="0" w:space="0" w:color="auto"/>
      </w:divBdr>
      <w:divsChild>
        <w:div w:id="1354190097">
          <w:marLeft w:val="0"/>
          <w:marRight w:val="0"/>
          <w:marTop w:val="0"/>
          <w:marBottom w:val="0"/>
          <w:divBdr>
            <w:top w:val="none" w:sz="0" w:space="0" w:color="auto"/>
            <w:left w:val="none" w:sz="0" w:space="0" w:color="auto"/>
            <w:bottom w:val="none" w:sz="0" w:space="0" w:color="auto"/>
            <w:right w:val="none" w:sz="0" w:space="0" w:color="auto"/>
          </w:divBdr>
          <w:divsChild>
            <w:div w:id="532380266">
              <w:marLeft w:val="0"/>
              <w:marRight w:val="0"/>
              <w:marTop w:val="105"/>
              <w:marBottom w:val="0"/>
              <w:divBdr>
                <w:top w:val="none" w:sz="0" w:space="0" w:color="auto"/>
                <w:left w:val="none" w:sz="0" w:space="0" w:color="auto"/>
                <w:bottom w:val="none" w:sz="0" w:space="0" w:color="auto"/>
                <w:right w:val="none" w:sz="0" w:space="0" w:color="auto"/>
              </w:divBdr>
            </w:div>
          </w:divsChild>
        </w:div>
        <w:div w:id="858617236">
          <w:marLeft w:val="0"/>
          <w:marRight w:val="0"/>
          <w:marTop w:val="0"/>
          <w:marBottom w:val="0"/>
          <w:divBdr>
            <w:top w:val="none" w:sz="0" w:space="0" w:color="auto"/>
            <w:left w:val="none" w:sz="0" w:space="0" w:color="auto"/>
            <w:bottom w:val="none" w:sz="0" w:space="0" w:color="auto"/>
            <w:right w:val="none" w:sz="0" w:space="0" w:color="auto"/>
          </w:divBdr>
          <w:divsChild>
            <w:div w:id="820735095">
              <w:marLeft w:val="0"/>
              <w:marRight w:val="0"/>
              <w:marTop w:val="105"/>
              <w:marBottom w:val="0"/>
              <w:divBdr>
                <w:top w:val="none" w:sz="0" w:space="0" w:color="auto"/>
                <w:left w:val="none" w:sz="0" w:space="0" w:color="auto"/>
                <w:bottom w:val="none" w:sz="0" w:space="0" w:color="auto"/>
                <w:right w:val="none" w:sz="0" w:space="0" w:color="auto"/>
              </w:divBdr>
            </w:div>
            <w:div w:id="706761676">
              <w:marLeft w:val="0"/>
              <w:marRight w:val="0"/>
              <w:marTop w:val="0"/>
              <w:marBottom w:val="0"/>
              <w:divBdr>
                <w:top w:val="none" w:sz="0" w:space="0" w:color="auto"/>
                <w:left w:val="none" w:sz="0" w:space="0" w:color="auto"/>
                <w:bottom w:val="none" w:sz="0" w:space="0" w:color="auto"/>
                <w:right w:val="none" w:sz="0" w:space="0" w:color="auto"/>
              </w:divBdr>
              <w:divsChild>
                <w:div w:id="851189453">
                  <w:marLeft w:val="255"/>
                  <w:marRight w:val="0"/>
                  <w:marTop w:val="0"/>
                  <w:marBottom w:val="0"/>
                  <w:divBdr>
                    <w:top w:val="none" w:sz="0" w:space="0" w:color="auto"/>
                    <w:left w:val="none" w:sz="0" w:space="0" w:color="auto"/>
                    <w:bottom w:val="none" w:sz="0" w:space="0" w:color="auto"/>
                    <w:right w:val="none" w:sz="0" w:space="0" w:color="auto"/>
                  </w:divBdr>
                </w:div>
              </w:divsChild>
            </w:div>
            <w:div w:id="822505901">
              <w:marLeft w:val="0"/>
              <w:marRight w:val="0"/>
              <w:marTop w:val="0"/>
              <w:marBottom w:val="0"/>
              <w:divBdr>
                <w:top w:val="none" w:sz="0" w:space="0" w:color="auto"/>
                <w:left w:val="none" w:sz="0" w:space="0" w:color="auto"/>
                <w:bottom w:val="none" w:sz="0" w:space="0" w:color="auto"/>
                <w:right w:val="none" w:sz="0" w:space="0" w:color="auto"/>
              </w:divBdr>
              <w:divsChild>
                <w:div w:id="1200436242">
                  <w:marLeft w:val="255"/>
                  <w:marRight w:val="0"/>
                  <w:marTop w:val="0"/>
                  <w:marBottom w:val="0"/>
                  <w:divBdr>
                    <w:top w:val="none" w:sz="0" w:space="0" w:color="auto"/>
                    <w:left w:val="none" w:sz="0" w:space="0" w:color="auto"/>
                    <w:bottom w:val="none" w:sz="0" w:space="0" w:color="auto"/>
                    <w:right w:val="none" w:sz="0" w:space="0" w:color="auto"/>
                  </w:divBdr>
                </w:div>
              </w:divsChild>
            </w:div>
            <w:div w:id="342048523">
              <w:marLeft w:val="0"/>
              <w:marRight w:val="0"/>
              <w:marTop w:val="0"/>
              <w:marBottom w:val="0"/>
              <w:divBdr>
                <w:top w:val="none" w:sz="0" w:space="0" w:color="auto"/>
                <w:left w:val="none" w:sz="0" w:space="0" w:color="auto"/>
                <w:bottom w:val="none" w:sz="0" w:space="0" w:color="auto"/>
                <w:right w:val="none" w:sz="0" w:space="0" w:color="auto"/>
              </w:divBdr>
              <w:divsChild>
                <w:div w:id="294262302">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667391">
      <w:bodyDiv w:val="1"/>
      <w:marLeft w:val="0"/>
      <w:marRight w:val="0"/>
      <w:marTop w:val="0"/>
      <w:marBottom w:val="0"/>
      <w:divBdr>
        <w:top w:val="none" w:sz="0" w:space="0" w:color="auto"/>
        <w:left w:val="none" w:sz="0" w:space="0" w:color="auto"/>
        <w:bottom w:val="none" w:sz="0" w:space="0" w:color="auto"/>
        <w:right w:val="none" w:sz="0" w:space="0" w:color="auto"/>
      </w:divBdr>
    </w:div>
    <w:div w:id="1851723061">
      <w:bodyDiv w:val="1"/>
      <w:marLeft w:val="0"/>
      <w:marRight w:val="0"/>
      <w:marTop w:val="0"/>
      <w:marBottom w:val="0"/>
      <w:divBdr>
        <w:top w:val="none" w:sz="0" w:space="0" w:color="auto"/>
        <w:left w:val="none" w:sz="0" w:space="0" w:color="auto"/>
        <w:bottom w:val="none" w:sz="0" w:space="0" w:color="auto"/>
        <w:right w:val="none" w:sz="0" w:space="0" w:color="auto"/>
      </w:divBdr>
      <w:divsChild>
        <w:div w:id="1865317412">
          <w:marLeft w:val="0"/>
          <w:marRight w:val="0"/>
          <w:marTop w:val="0"/>
          <w:marBottom w:val="0"/>
          <w:divBdr>
            <w:top w:val="none" w:sz="0" w:space="0" w:color="auto"/>
            <w:left w:val="none" w:sz="0" w:space="0" w:color="auto"/>
            <w:bottom w:val="none" w:sz="0" w:space="0" w:color="auto"/>
            <w:right w:val="none" w:sz="0" w:space="0" w:color="auto"/>
          </w:divBdr>
        </w:div>
        <w:div w:id="529605400">
          <w:marLeft w:val="0"/>
          <w:marRight w:val="0"/>
          <w:marTop w:val="0"/>
          <w:marBottom w:val="0"/>
          <w:divBdr>
            <w:top w:val="none" w:sz="0" w:space="0" w:color="auto"/>
            <w:left w:val="none" w:sz="0" w:space="0" w:color="auto"/>
            <w:bottom w:val="none" w:sz="0" w:space="0" w:color="auto"/>
            <w:right w:val="none" w:sz="0" w:space="0" w:color="auto"/>
          </w:divBdr>
        </w:div>
      </w:divsChild>
    </w:div>
    <w:div w:id="1960144807">
      <w:bodyDiv w:val="1"/>
      <w:marLeft w:val="0"/>
      <w:marRight w:val="0"/>
      <w:marTop w:val="0"/>
      <w:marBottom w:val="0"/>
      <w:divBdr>
        <w:top w:val="none" w:sz="0" w:space="0" w:color="auto"/>
        <w:left w:val="none" w:sz="0" w:space="0" w:color="auto"/>
        <w:bottom w:val="none" w:sz="0" w:space="0" w:color="auto"/>
        <w:right w:val="none" w:sz="0" w:space="0" w:color="auto"/>
      </w:divBdr>
    </w:div>
    <w:div w:id="1960331203">
      <w:bodyDiv w:val="1"/>
      <w:marLeft w:val="0"/>
      <w:marRight w:val="0"/>
      <w:marTop w:val="0"/>
      <w:marBottom w:val="0"/>
      <w:divBdr>
        <w:top w:val="none" w:sz="0" w:space="0" w:color="auto"/>
        <w:left w:val="none" w:sz="0" w:space="0" w:color="auto"/>
        <w:bottom w:val="none" w:sz="0" w:space="0" w:color="auto"/>
        <w:right w:val="none" w:sz="0" w:space="0" w:color="auto"/>
      </w:divBdr>
      <w:divsChild>
        <w:div w:id="1275746417">
          <w:marLeft w:val="0"/>
          <w:marRight w:val="0"/>
          <w:marTop w:val="150"/>
          <w:marBottom w:val="168"/>
          <w:divBdr>
            <w:top w:val="none" w:sz="0" w:space="0" w:color="auto"/>
            <w:left w:val="none" w:sz="0" w:space="0" w:color="auto"/>
            <w:bottom w:val="none" w:sz="0" w:space="0" w:color="auto"/>
            <w:right w:val="none" w:sz="0" w:space="0" w:color="auto"/>
          </w:divBdr>
        </w:div>
        <w:div w:id="533882675">
          <w:marLeft w:val="0"/>
          <w:marRight w:val="0"/>
          <w:marTop w:val="0"/>
          <w:marBottom w:val="0"/>
          <w:divBdr>
            <w:top w:val="none" w:sz="0" w:space="0" w:color="auto"/>
            <w:left w:val="none" w:sz="0" w:space="0" w:color="auto"/>
            <w:bottom w:val="none" w:sz="0" w:space="0" w:color="auto"/>
            <w:right w:val="none" w:sz="0" w:space="0" w:color="auto"/>
          </w:divBdr>
          <w:divsChild>
            <w:div w:id="2062171331">
              <w:marLeft w:val="255"/>
              <w:marRight w:val="0"/>
              <w:marTop w:val="0"/>
              <w:marBottom w:val="0"/>
              <w:divBdr>
                <w:top w:val="none" w:sz="0" w:space="0" w:color="auto"/>
                <w:left w:val="none" w:sz="0" w:space="0" w:color="auto"/>
                <w:bottom w:val="none" w:sz="0" w:space="0" w:color="auto"/>
                <w:right w:val="none" w:sz="0" w:space="0" w:color="auto"/>
              </w:divBdr>
            </w:div>
          </w:divsChild>
        </w:div>
        <w:div w:id="1692339054">
          <w:marLeft w:val="0"/>
          <w:marRight w:val="0"/>
          <w:marTop w:val="0"/>
          <w:marBottom w:val="0"/>
          <w:divBdr>
            <w:top w:val="none" w:sz="0" w:space="0" w:color="auto"/>
            <w:left w:val="none" w:sz="0" w:space="0" w:color="auto"/>
            <w:bottom w:val="none" w:sz="0" w:space="0" w:color="auto"/>
            <w:right w:val="none" w:sz="0" w:space="0" w:color="auto"/>
          </w:divBdr>
          <w:divsChild>
            <w:div w:id="66428588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963462006">
      <w:bodyDiv w:val="1"/>
      <w:marLeft w:val="0"/>
      <w:marRight w:val="0"/>
      <w:marTop w:val="0"/>
      <w:marBottom w:val="0"/>
      <w:divBdr>
        <w:top w:val="none" w:sz="0" w:space="0" w:color="auto"/>
        <w:left w:val="none" w:sz="0" w:space="0" w:color="auto"/>
        <w:bottom w:val="none" w:sz="0" w:space="0" w:color="auto"/>
        <w:right w:val="none" w:sz="0" w:space="0" w:color="auto"/>
      </w:divBdr>
    </w:div>
    <w:div w:id="1975258752">
      <w:bodyDiv w:val="1"/>
      <w:marLeft w:val="0"/>
      <w:marRight w:val="0"/>
      <w:marTop w:val="0"/>
      <w:marBottom w:val="0"/>
      <w:divBdr>
        <w:top w:val="none" w:sz="0" w:space="0" w:color="auto"/>
        <w:left w:val="none" w:sz="0" w:space="0" w:color="auto"/>
        <w:bottom w:val="none" w:sz="0" w:space="0" w:color="auto"/>
        <w:right w:val="none" w:sz="0" w:space="0" w:color="auto"/>
      </w:divBdr>
    </w:div>
    <w:div w:id="2004502731">
      <w:bodyDiv w:val="1"/>
      <w:marLeft w:val="0"/>
      <w:marRight w:val="0"/>
      <w:marTop w:val="0"/>
      <w:marBottom w:val="0"/>
      <w:divBdr>
        <w:top w:val="none" w:sz="0" w:space="0" w:color="auto"/>
        <w:left w:val="none" w:sz="0" w:space="0" w:color="auto"/>
        <w:bottom w:val="none" w:sz="0" w:space="0" w:color="auto"/>
        <w:right w:val="none" w:sz="0" w:space="0" w:color="auto"/>
      </w:divBdr>
      <w:divsChild>
        <w:div w:id="517931327">
          <w:marLeft w:val="0"/>
          <w:marRight w:val="0"/>
          <w:marTop w:val="0"/>
          <w:marBottom w:val="0"/>
          <w:divBdr>
            <w:top w:val="none" w:sz="0" w:space="0" w:color="auto"/>
            <w:left w:val="none" w:sz="0" w:space="0" w:color="auto"/>
            <w:bottom w:val="none" w:sz="0" w:space="0" w:color="auto"/>
            <w:right w:val="none" w:sz="0" w:space="0" w:color="auto"/>
          </w:divBdr>
        </w:div>
        <w:div w:id="1757634781">
          <w:marLeft w:val="0"/>
          <w:marRight w:val="0"/>
          <w:marTop w:val="0"/>
          <w:marBottom w:val="0"/>
          <w:divBdr>
            <w:top w:val="none" w:sz="0" w:space="0" w:color="auto"/>
            <w:left w:val="none" w:sz="0" w:space="0" w:color="auto"/>
            <w:bottom w:val="none" w:sz="0" w:space="0" w:color="auto"/>
            <w:right w:val="none" w:sz="0" w:space="0" w:color="auto"/>
          </w:divBdr>
        </w:div>
        <w:div w:id="460151073">
          <w:marLeft w:val="0"/>
          <w:marRight w:val="0"/>
          <w:marTop w:val="0"/>
          <w:marBottom w:val="0"/>
          <w:divBdr>
            <w:top w:val="none" w:sz="0" w:space="0" w:color="auto"/>
            <w:left w:val="none" w:sz="0" w:space="0" w:color="auto"/>
            <w:bottom w:val="none" w:sz="0" w:space="0" w:color="auto"/>
            <w:right w:val="none" w:sz="0" w:space="0" w:color="auto"/>
          </w:divBdr>
        </w:div>
      </w:divsChild>
    </w:div>
    <w:div w:id="2061516702">
      <w:bodyDiv w:val="1"/>
      <w:marLeft w:val="0"/>
      <w:marRight w:val="0"/>
      <w:marTop w:val="0"/>
      <w:marBottom w:val="0"/>
      <w:divBdr>
        <w:top w:val="none" w:sz="0" w:space="0" w:color="auto"/>
        <w:left w:val="none" w:sz="0" w:space="0" w:color="auto"/>
        <w:bottom w:val="none" w:sz="0" w:space="0" w:color="auto"/>
        <w:right w:val="none" w:sz="0" w:space="0" w:color="auto"/>
      </w:divBdr>
    </w:div>
    <w:div w:id="2083062477">
      <w:bodyDiv w:val="1"/>
      <w:marLeft w:val="0"/>
      <w:marRight w:val="0"/>
      <w:marTop w:val="0"/>
      <w:marBottom w:val="0"/>
      <w:divBdr>
        <w:top w:val="none" w:sz="0" w:space="0" w:color="auto"/>
        <w:left w:val="none" w:sz="0" w:space="0" w:color="auto"/>
        <w:bottom w:val="none" w:sz="0" w:space="0" w:color="auto"/>
        <w:right w:val="none" w:sz="0" w:space="0" w:color="auto"/>
      </w:divBdr>
      <w:divsChild>
        <w:div w:id="45498550">
          <w:marLeft w:val="0"/>
          <w:marRight w:val="0"/>
          <w:marTop w:val="0"/>
          <w:marBottom w:val="0"/>
          <w:divBdr>
            <w:top w:val="none" w:sz="0" w:space="0" w:color="auto"/>
            <w:left w:val="none" w:sz="0" w:space="0" w:color="auto"/>
            <w:bottom w:val="none" w:sz="0" w:space="0" w:color="auto"/>
            <w:right w:val="none" w:sz="0" w:space="0" w:color="auto"/>
          </w:divBdr>
          <w:divsChild>
            <w:div w:id="320817207">
              <w:marLeft w:val="255"/>
              <w:marRight w:val="0"/>
              <w:marTop w:val="0"/>
              <w:marBottom w:val="0"/>
              <w:divBdr>
                <w:top w:val="none" w:sz="0" w:space="0" w:color="auto"/>
                <w:left w:val="none" w:sz="0" w:space="0" w:color="auto"/>
                <w:bottom w:val="none" w:sz="0" w:space="0" w:color="auto"/>
                <w:right w:val="none" w:sz="0" w:space="0" w:color="auto"/>
              </w:divBdr>
            </w:div>
          </w:divsChild>
        </w:div>
        <w:div w:id="577449169">
          <w:marLeft w:val="0"/>
          <w:marRight w:val="0"/>
          <w:marTop w:val="0"/>
          <w:marBottom w:val="0"/>
          <w:divBdr>
            <w:top w:val="none" w:sz="0" w:space="0" w:color="auto"/>
            <w:left w:val="none" w:sz="0" w:space="0" w:color="auto"/>
            <w:bottom w:val="none" w:sz="0" w:space="0" w:color="auto"/>
            <w:right w:val="none" w:sz="0" w:space="0" w:color="auto"/>
          </w:divBdr>
          <w:divsChild>
            <w:div w:id="797722590">
              <w:marLeft w:val="255"/>
              <w:marRight w:val="0"/>
              <w:marTop w:val="0"/>
              <w:marBottom w:val="0"/>
              <w:divBdr>
                <w:top w:val="none" w:sz="0" w:space="0" w:color="auto"/>
                <w:left w:val="none" w:sz="0" w:space="0" w:color="auto"/>
                <w:bottom w:val="none" w:sz="0" w:space="0" w:color="auto"/>
                <w:right w:val="none" w:sz="0" w:space="0" w:color="auto"/>
              </w:divBdr>
              <w:divsChild>
                <w:div w:id="473330578">
                  <w:marLeft w:val="300"/>
                  <w:marRight w:val="0"/>
                  <w:marTop w:val="0"/>
                  <w:marBottom w:val="0"/>
                  <w:divBdr>
                    <w:top w:val="none" w:sz="0" w:space="0" w:color="auto"/>
                    <w:left w:val="none" w:sz="0" w:space="0" w:color="auto"/>
                    <w:bottom w:val="none" w:sz="0" w:space="0" w:color="auto"/>
                    <w:right w:val="none" w:sz="0" w:space="0" w:color="auto"/>
                  </w:divBdr>
                </w:div>
                <w:div w:id="1077551571">
                  <w:marLeft w:val="300"/>
                  <w:marRight w:val="0"/>
                  <w:marTop w:val="0"/>
                  <w:marBottom w:val="0"/>
                  <w:divBdr>
                    <w:top w:val="none" w:sz="0" w:space="0" w:color="auto"/>
                    <w:left w:val="none" w:sz="0" w:space="0" w:color="auto"/>
                    <w:bottom w:val="none" w:sz="0" w:space="0" w:color="auto"/>
                    <w:right w:val="none" w:sz="0" w:space="0" w:color="auto"/>
                  </w:divBdr>
                </w:div>
                <w:div w:id="62254263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801927562">
          <w:marLeft w:val="0"/>
          <w:marRight w:val="0"/>
          <w:marTop w:val="0"/>
          <w:marBottom w:val="0"/>
          <w:divBdr>
            <w:top w:val="none" w:sz="0" w:space="0" w:color="auto"/>
            <w:left w:val="none" w:sz="0" w:space="0" w:color="auto"/>
            <w:bottom w:val="none" w:sz="0" w:space="0" w:color="auto"/>
            <w:right w:val="none" w:sz="0" w:space="0" w:color="auto"/>
          </w:divBdr>
          <w:divsChild>
            <w:div w:id="1753507541">
              <w:marLeft w:val="255"/>
              <w:marRight w:val="0"/>
              <w:marTop w:val="0"/>
              <w:marBottom w:val="0"/>
              <w:divBdr>
                <w:top w:val="none" w:sz="0" w:space="0" w:color="auto"/>
                <w:left w:val="none" w:sz="0" w:space="0" w:color="auto"/>
                <w:bottom w:val="none" w:sz="0" w:space="0" w:color="auto"/>
                <w:right w:val="none" w:sz="0" w:space="0" w:color="auto"/>
              </w:divBdr>
            </w:div>
          </w:divsChild>
        </w:div>
        <w:div w:id="1296374736">
          <w:marLeft w:val="0"/>
          <w:marRight w:val="0"/>
          <w:marTop w:val="0"/>
          <w:marBottom w:val="0"/>
          <w:divBdr>
            <w:top w:val="none" w:sz="0" w:space="0" w:color="auto"/>
            <w:left w:val="none" w:sz="0" w:space="0" w:color="auto"/>
            <w:bottom w:val="none" w:sz="0" w:space="0" w:color="auto"/>
            <w:right w:val="none" w:sz="0" w:space="0" w:color="auto"/>
          </w:divBdr>
          <w:divsChild>
            <w:div w:id="1409232528">
              <w:marLeft w:val="255"/>
              <w:marRight w:val="0"/>
              <w:marTop w:val="0"/>
              <w:marBottom w:val="0"/>
              <w:divBdr>
                <w:top w:val="none" w:sz="0" w:space="0" w:color="auto"/>
                <w:left w:val="none" w:sz="0" w:space="0" w:color="auto"/>
                <w:bottom w:val="none" w:sz="0" w:space="0" w:color="auto"/>
                <w:right w:val="none" w:sz="0" w:space="0" w:color="auto"/>
              </w:divBdr>
            </w:div>
          </w:divsChild>
        </w:div>
        <w:div w:id="32582662">
          <w:marLeft w:val="0"/>
          <w:marRight w:val="0"/>
          <w:marTop w:val="0"/>
          <w:marBottom w:val="0"/>
          <w:divBdr>
            <w:top w:val="none" w:sz="0" w:space="0" w:color="auto"/>
            <w:left w:val="none" w:sz="0" w:space="0" w:color="auto"/>
            <w:bottom w:val="none" w:sz="0" w:space="0" w:color="auto"/>
            <w:right w:val="none" w:sz="0" w:space="0" w:color="auto"/>
          </w:divBdr>
          <w:divsChild>
            <w:div w:id="31926488">
              <w:marLeft w:val="255"/>
              <w:marRight w:val="0"/>
              <w:marTop w:val="0"/>
              <w:marBottom w:val="0"/>
              <w:divBdr>
                <w:top w:val="none" w:sz="0" w:space="0" w:color="auto"/>
                <w:left w:val="none" w:sz="0" w:space="0" w:color="auto"/>
                <w:bottom w:val="none" w:sz="0" w:space="0" w:color="auto"/>
                <w:right w:val="none" w:sz="0" w:space="0" w:color="auto"/>
              </w:divBdr>
            </w:div>
          </w:divsChild>
        </w:div>
        <w:div w:id="1501459506">
          <w:marLeft w:val="0"/>
          <w:marRight w:val="0"/>
          <w:marTop w:val="0"/>
          <w:marBottom w:val="0"/>
          <w:divBdr>
            <w:top w:val="none" w:sz="0" w:space="0" w:color="auto"/>
            <w:left w:val="none" w:sz="0" w:space="0" w:color="auto"/>
            <w:bottom w:val="none" w:sz="0" w:space="0" w:color="auto"/>
            <w:right w:val="none" w:sz="0" w:space="0" w:color="auto"/>
          </w:divBdr>
          <w:divsChild>
            <w:div w:id="2043944707">
              <w:marLeft w:val="255"/>
              <w:marRight w:val="0"/>
              <w:marTop w:val="0"/>
              <w:marBottom w:val="0"/>
              <w:divBdr>
                <w:top w:val="none" w:sz="0" w:space="0" w:color="auto"/>
                <w:left w:val="none" w:sz="0" w:space="0" w:color="auto"/>
                <w:bottom w:val="none" w:sz="0" w:space="0" w:color="auto"/>
                <w:right w:val="none" w:sz="0" w:space="0" w:color="auto"/>
              </w:divBdr>
            </w:div>
          </w:divsChild>
        </w:div>
        <w:div w:id="1045252009">
          <w:marLeft w:val="0"/>
          <w:marRight w:val="0"/>
          <w:marTop w:val="0"/>
          <w:marBottom w:val="0"/>
          <w:divBdr>
            <w:top w:val="none" w:sz="0" w:space="0" w:color="auto"/>
            <w:left w:val="none" w:sz="0" w:space="0" w:color="auto"/>
            <w:bottom w:val="none" w:sz="0" w:space="0" w:color="auto"/>
            <w:right w:val="none" w:sz="0" w:space="0" w:color="auto"/>
          </w:divBdr>
          <w:divsChild>
            <w:div w:id="1116100706">
              <w:marLeft w:val="255"/>
              <w:marRight w:val="0"/>
              <w:marTop w:val="0"/>
              <w:marBottom w:val="0"/>
              <w:divBdr>
                <w:top w:val="none" w:sz="0" w:space="0" w:color="auto"/>
                <w:left w:val="none" w:sz="0" w:space="0" w:color="auto"/>
                <w:bottom w:val="none" w:sz="0" w:space="0" w:color="auto"/>
                <w:right w:val="none" w:sz="0" w:space="0" w:color="auto"/>
              </w:divBdr>
            </w:div>
          </w:divsChild>
        </w:div>
        <w:div w:id="1394935659">
          <w:marLeft w:val="0"/>
          <w:marRight w:val="0"/>
          <w:marTop w:val="0"/>
          <w:marBottom w:val="0"/>
          <w:divBdr>
            <w:top w:val="none" w:sz="0" w:space="0" w:color="auto"/>
            <w:left w:val="none" w:sz="0" w:space="0" w:color="auto"/>
            <w:bottom w:val="none" w:sz="0" w:space="0" w:color="auto"/>
            <w:right w:val="none" w:sz="0" w:space="0" w:color="auto"/>
          </w:divBdr>
          <w:divsChild>
            <w:div w:id="1097753412">
              <w:marLeft w:val="255"/>
              <w:marRight w:val="0"/>
              <w:marTop w:val="0"/>
              <w:marBottom w:val="0"/>
              <w:divBdr>
                <w:top w:val="none" w:sz="0" w:space="0" w:color="auto"/>
                <w:left w:val="none" w:sz="0" w:space="0" w:color="auto"/>
                <w:bottom w:val="none" w:sz="0" w:space="0" w:color="auto"/>
                <w:right w:val="none" w:sz="0" w:space="0" w:color="auto"/>
              </w:divBdr>
            </w:div>
          </w:divsChild>
        </w:div>
        <w:div w:id="997270244">
          <w:marLeft w:val="0"/>
          <w:marRight w:val="0"/>
          <w:marTop w:val="0"/>
          <w:marBottom w:val="0"/>
          <w:divBdr>
            <w:top w:val="none" w:sz="0" w:space="0" w:color="auto"/>
            <w:left w:val="none" w:sz="0" w:space="0" w:color="auto"/>
            <w:bottom w:val="none" w:sz="0" w:space="0" w:color="auto"/>
            <w:right w:val="none" w:sz="0" w:space="0" w:color="auto"/>
          </w:divBdr>
          <w:divsChild>
            <w:div w:id="372388278">
              <w:marLeft w:val="255"/>
              <w:marRight w:val="0"/>
              <w:marTop w:val="0"/>
              <w:marBottom w:val="0"/>
              <w:divBdr>
                <w:top w:val="none" w:sz="0" w:space="0" w:color="auto"/>
                <w:left w:val="none" w:sz="0" w:space="0" w:color="auto"/>
                <w:bottom w:val="none" w:sz="0" w:space="0" w:color="auto"/>
                <w:right w:val="none" w:sz="0" w:space="0" w:color="auto"/>
              </w:divBdr>
            </w:div>
          </w:divsChild>
        </w:div>
        <w:div w:id="1726709712">
          <w:marLeft w:val="0"/>
          <w:marRight w:val="0"/>
          <w:marTop w:val="0"/>
          <w:marBottom w:val="0"/>
          <w:divBdr>
            <w:top w:val="none" w:sz="0" w:space="0" w:color="auto"/>
            <w:left w:val="none" w:sz="0" w:space="0" w:color="auto"/>
            <w:bottom w:val="none" w:sz="0" w:space="0" w:color="auto"/>
            <w:right w:val="none" w:sz="0" w:space="0" w:color="auto"/>
          </w:divBdr>
          <w:divsChild>
            <w:div w:id="48701333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083915472">
      <w:bodyDiv w:val="1"/>
      <w:marLeft w:val="0"/>
      <w:marRight w:val="0"/>
      <w:marTop w:val="0"/>
      <w:marBottom w:val="0"/>
      <w:divBdr>
        <w:top w:val="none" w:sz="0" w:space="0" w:color="auto"/>
        <w:left w:val="none" w:sz="0" w:space="0" w:color="auto"/>
        <w:bottom w:val="none" w:sz="0" w:space="0" w:color="auto"/>
        <w:right w:val="none" w:sz="0" w:space="0" w:color="auto"/>
      </w:divBdr>
    </w:div>
    <w:div w:id="212973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ggs@zggs.com.pl" TargetMode="External"/><Relationship Id="rId13" Type="http://schemas.openxmlformats.org/officeDocument/2006/relationships/hyperlink" Target="https://platformazakupowa.pl/strona/1-regulam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ggs@zggs.com.pl" TargetMode="External"/><Relationship Id="rId17" Type="http://schemas.openxmlformats.org/officeDocument/2006/relationships/hyperlink" Target="mailto:zggs@zggs.com.pl" TargetMode="External"/><Relationship Id="rId2" Type="http://schemas.openxmlformats.org/officeDocument/2006/relationships/numbering" Target="numbering.xml"/><Relationship Id="rId16" Type="http://schemas.openxmlformats.org/officeDocument/2006/relationships/hyperlink" Target="mailto:zggs@zggs.com.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ggs"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hyperlink" Target="https://platformazakupowa.pl/pn/zgg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zggs" TargetMode="External"/><Relationship Id="rId14" Type="http://schemas.openxmlformats.org/officeDocument/2006/relationships/hyperlink" Target="https://platformazakupowa.pl/strona/1-regulam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88197-00CC-491A-A7D7-22225782B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9285</Words>
  <Characters>55711</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Stec</dc:creator>
  <cp:keywords/>
  <dc:description/>
  <cp:lastModifiedBy>Jarosław Łapka</cp:lastModifiedBy>
  <cp:revision>21</cp:revision>
  <cp:lastPrinted>2023-03-13T08:20:00Z</cp:lastPrinted>
  <dcterms:created xsi:type="dcterms:W3CDTF">2023-03-06T12:15:00Z</dcterms:created>
  <dcterms:modified xsi:type="dcterms:W3CDTF">2023-03-14T07:03:00Z</dcterms:modified>
</cp:coreProperties>
</file>